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1F322" w14:textId="77777777" w:rsidR="00927869" w:rsidRPr="00C058FE" w:rsidRDefault="00927869" w:rsidP="00B675F1">
      <w:pPr>
        <w:ind w:right="-81"/>
        <w:jc w:val="right"/>
      </w:pPr>
      <w:r w:rsidRPr="00C058FE">
        <w:t>Затверджено</w:t>
      </w:r>
      <w:r w:rsidR="00246C01" w:rsidRPr="00C058FE">
        <w:t xml:space="preserve"> </w:t>
      </w:r>
      <w:r w:rsidRPr="00C058FE">
        <w:t>загальними</w:t>
      </w:r>
      <w:r w:rsidR="00246C01" w:rsidRPr="00C058FE">
        <w:t xml:space="preserve"> </w:t>
      </w:r>
      <w:r w:rsidRPr="00C058FE">
        <w:t>зборами</w:t>
      </w:r>
      <w:r w:rsidR="00246C01" w:rsidRPr="00C058FE">
        <w:t xml:space="preserve"> </w:t>
      </w:r>
      <w:r w:rsidRPr="00C058FE">
        <w:t>акціонерів</w:t>
      </w:r>
    </w:p>
    <w:p w14:paraId="34695F7B" w14:textId="77777777" w:rsidR="00927869" w:rsidRPr="00C058FE" w:rsidRDefault="009D563A" w:rsidP="00B675F1">
      <w:pPr>
        <w:ind w:right="-81"/>
        <w:jc w:val="right"/>
      </w:pPr>
      <w:r w:rsidRPr="00C058FE">
        <w:t>Приватного</w:t>
      </w:r>
      <w:r w:rsidR="00246C01" w:rsidRPr="00C058FE">
        <w:t xml:space="preserve"> </w:t>
      </w:r>
      <w:r w:rsidR="00927869" w:rsidRPr="00C058FE">
        <w:t>акціонерного</w:t>
      </w:r>
      <w:r w:rsidR="00246C01" w:rsidRPr="00C058FE">
        <w:t xml:space="preserve"> </w:t>
      </w:r>
      <w:r w:rsidR="00927869" w:rsidRPr="00C058FE">
        <w:t>товариства</w:t>
      </w:r>
    </w:p>
    <w:p w14:paraId="4980BC89" w14:textId="55C9F15D" w:rsidR="00927869" w:rsidRPr="00C058FE" w:rsidRDefault="00D6753A" w:rsidP="00B675F1">
      <w:pPr>
        <w:ind w:right="-81"/>
        <w:jc w:val="right"/>
      </w:pPr>
      <w:r w:rsidRPr="00C058FE">
        <w:t>«</w:t>
      </w:r>
      <w:r w:rsidR="00733F99" w:rsidRPr="00C058FE">
        <w:t>ЛОГІСТИЧНИЙ ЦЕНТР КАЛИНІВКА</w:t>
      </w:r>
      <w:r w:rsidR="00927869" w:rsidRPr="00C058FE">
        <w:t>»</w:t>
      </w:r>
    </w:p>
    <w:p w14:paraId="6ACDBF37" w14:textId="241590D1" w:rsidR="00927869" w:rsidRPr="00C058FE" w:rsidRDefault="00927869" w:rsidP="00B675F1">
      <w:pPr>
        <w:ind w:right="-81"/>
        <w:jc w:val="right"/>
      </w:pPr>
      <w:r w:rsidRPr="00C058FE">
        <w:t>Протокол</w:t>
      </w:r>
      <w:r w:rsidR="00246C01" w:rsidRPr="00C058FE">
        <w:t xml:space="preserve"> </w:t>
      </w:r>
      <w:r w:rsidRPr="00C058FE">
        <w:t>№</w:t>
      </w:r>
      <w:r w:rsidR="00246C01" w:rsidRPr="00C058FE">
        <w:t xml:space="preserve"> </w:t>
      </w:r>
      <w:r w:rsidR="00860F3C">
        <w:t>02/23</w:t>
      </w:r>
      <w:r w:rsidR="00246C01" w:rsidRPr="00C058FE">
        <w:t xml:space="preserve"> </w:t>
      </w:r>
      <w:r w:rsidRPr="00C058FE">
        <w:t>від</w:t>
      </w:r>
      <w:r w:rsidR="00246C01" w:rsidRPr="00C058FE">
        <w:t xml:space="preserve"> </w:t>
      </w:r>
      <w:r w:rsidRPr="00C058FE">
        <w:t>«</w:t>
      </w:r>
      <w:r w:rsidR="002D23C7">
        <w:t>26</w:t>
      </w:r>
      <w:r w:rsidRPr="00C058FE">
        <w:t>»</w:t>
      </w:r>
      <w:r w:rsidR="00246C01" w:rsidRPr="00C058FE">
        <w:t xml:space="preserve"> </w:t>
      </w:r>
      <w:r w:rsidR="00733F99" w:rsidRPr="00C058FE">
        <w:t>грудня</w:t>
      </w:r>
      <w:r w:rsidR="00246C01" w:rsidRPr="00C058FE">
        <w:t xml:space="preserve"> </w:t>
      </w:r>
      <w:r w:rsidR="009D563A" w:rsidRPr="00C058FE">
        <w:t>2023</w:t>
      </w:r>
      <w:r w:rsidR="00246C01" w:rsidRPr="00C058FE">
        <w:t xml:space="preserve"> </w:t>
      </w:r>
      <w:r w:rsidRPr="00C058FE">
        <w:t>р.</w:t>
      </w:r>
    </w:p>
    <w:p w14:paraId="722D8CF3" w14:textId="77777777" w:rsidR="00927869" w:rsidRPr="00C058FE" w:rsidRDefault="00927869" w:rsidP="00B675F1">
      <w:pPr>
        <w:ind w:right="-81"/>
        <w:jc w:val="right"/>
      </w:pPr>
    </w:p>
    <w:p w14:paraId="58853CBD" w14:textId="77777777" w:rsidR="00927869" w:rsidRPr="00C058FE" w:rsidRDefault="00927869" w:rsidP="00B675F1">
      <w:pPr>
        <w:ind w:right="-81"/>
        <w:jc w:val="right"/>
      </w:pPr>
      <w:r w:rsidRPr="00C058FE">
        <w:t>Голова</w:t>
      </w:r>
      <w:r w:rsidR="00246C01" w:rsidRPr="00C058FE">
        <w:t xml:space="preserve"> </w:t>
      </w:r>
      <w:r w:rsidRPr="00C058FE">
        <w:t>загальних</w:t>
      </w:r>
      <w:r w:rsidR="00246C01" w:rsidRPr="00C058FE">
        <w:t xml:space="preserve"> </w:t>
      </w:r>
      <w:r w:rsidRPr="00C058FE">
        <w:t>зборів</w:t>
      </w:r>
      <w:r w:rsidR="00246C01" w:rsidRPr="00C058FE">
        <w:t xml:space="preserve"> </w:t>
      </w:r>
      <w:r w:rsidR="004D6223" w:rsidRPr="00C058FE">
        <w:t>акціонерів</w:t>
      </w:r>
    </w:p>
    <w:p w14:paraId="0A77FF3F" w14:textId="6A9AA891" w:rsidR="00927869" w:rsidRPr="00C058FE" w:rsidRDefault="00733F99" w:rsidP="00B675F1">
      <w:pPr>
        <w:ind w:right="-81"/>
        <w:jc w:val="right"/>
      </w:pPr>
      <w:proofErr w:type="spellStart"/>
      <w:r w:rsidRPr="00C058FE">
        <w:t>М</w:t>
      </w:r>
      <w:r w:rsidR="005D684C" w:rsidRPr="00C058FE">
        <w:t>ихайлишин</w:t>
      </w:r>
      <w:proofErr w:type="spellEnd"/>
      <w:r w:rsidR="005D684C" w:rsidRPr="00C058FE">
        <w:t xml:space="preserve"> Петро Йосипович</w:t>
      </w:r>
    </w:p>
    <w:p w14:paraId="1035D1EF" w14:textId="77777777" w:rsidR="00733F99" w:rsidRPr="00C058FE" w:rsidRDefault="00733F99" w:rsidP="00B675F1">
      <w:pPr>
        <w:ind w:right="-81"/>
        <w:jc w:val="right"/>
      </w:pPr>
    </w:p>
    <w:p w14:paraId="3887CC89" w14:textId="77777777" w:rsidR="00927869" w:rsidRPr="00C058FE" w:rsidRDefault="00927869" w:rsidP="00B675F1">
      <w:pPr>
        <w:ind w:right="-81"/>
        <w:jc w:val="right"/>
      </w:pPr>
      <w:r w:rsidRPr="00C058FE">
        <w:t>Секретар</w:t>
      </w:r>
      <w:r w:rsidR="00246C01" w:rsidRPr="00C058FE">
        <w:t xml:space="preserve"> </w:t>
      </w:r>
      <w:r w:rsidRPr="00C058FE">
        <w:t>загальних</w:t>
      </w:r>
      <w:r w:rsidR="00246C01" w:rsidRPr="00C058FE">
        <w:t xml:space="preserve"> </w:t>
      </w:r>
      <w:r w:rsidRPr="00C058FE">
        <w:t>зборів</w:t>
      </w:r>
      <w:r w:rsidR="00246C01" w:rsidRPr="00C058FE">
        <w:t xml:space="preserve"> </w:t>
      </w:r>
      <w:r w:rsidR="004D6223" w:rsidRPr="00C058FE">
        <w:t>акціонерів</w:t>
      </w:r>
    </w:p>
    <w:p w14:paraId="4A1F7736" w14:textId="6298DDC7" w:rsidR="00733F99" w:rsidRPr="00C058FE" w:rsidRDefault="005D684C" w:rsidP="00733F99">
      <w:pPr>
        <w:ind w:right="-81"/>
        <w:jc w:val="right"/>
      </w:pPr>
      <w:r w:rsidRPr="00C058FE">
        <w:t xml:space="preserve">Ковтун </w:t>
      </w:r>
      <w:r w:rsidR="00587342" w:rsidRPr="00C058FE">
        <w:t>Петро</w:t>
      </w:r>
      <w:r w:rsidRPr="00C058FE">
        <w:t xml:space="preserve"> Олександрович</w:t>
      </w:r>
    </w:p>
    <w:p w14:paraId="15CD6669" w14:textId="77777777" w:rsidR="00AA6722" w:rsidRPr="00C058FE" w:rsidRDefault="00AA6722" w:rsidP="00B675F1">
      <w:pPr>
        <w:ind w:right="-81"/>
        <w:jc w:val="center"/>
        <w:rPr>
          <w:sz w:val="32"/>
          <w:szCs w:val="32"/>
        </w:rPr>
      </w:pPr>
    </w:p>
    <w:p w14:paraId="03DE8917" w14:textId="77777777" w:rsidR="00AA6722" w:rsidRPr="00C058FE" w:rsidRDefault="00AA6722" w:rsidP="00B675F1">
      <w:pPr>
        <w:ind w:right="-81"/>
        <w:jc w:val="center"/>
        <w:rPr>
          <w:sz w:val="32"/>
          <w:szCs w:val="32"/>
        </w:rPr>
      </w:pPr>
    </w:p>
    <w:p w14:paraId="0B3DDAA6" w14:textId="77777777" w:rsidR="00AA6722" w:rsidRPr="00C058FE" w:rsidRDefault="00AA6722" w:rsidP="00B675F1">
      <w:pPr>
        <w:ind w:right="-81"/>
        <w:jc w:val="center"/>
        <w:rPr>
          <w:sz w:val="32"/>
          <w:szCs w:val="32"/>
        </w:rPr>
      </w:pPr>
    </w:p>
    <w:p w14:paraId="5EF9DAFC" w14:textId="77777777" w:rsidR="00AA6722" w:rsidRPr="00C058FE" w:rsidRDefault="00AA6722" w:rsidP="00B675F1">
      <w:pPr>
        <w:ind w:right="-81"/>
        <w:jc w:val="center"/>
        <w:rPr>
          <w:sz w:val="32"/>
          <w:szCs w:val="32"/>
        </w:rPr>
      </w:pPr>
    </w:p>
    <w:p w14:paraId="3252D6BB" w14:textId="77777777" w:rsidR="00AA6722" w:rsidRPr="00C058FE" w:rsidRDefault="00AA6722" w:rsidP="00B675F1">
      <w:pPr>
        <w:ind w:right="-81"/>
        <w:jc w:val="center"/>
        <w:rPr>
          <w:sz w:val="32"/>
          <w:szCs w:val="32"/>
        </w:rPr>
      </w:pPr>
    </w:p>
    <w:p w14:paraId="2F048DF7" w14:textId="77777777" w:rsidR="00AA6722" w:rsidRPr="00C058FE" w:rsidRDefault="00AA6722" w:rsidP="00B675F1">
      <w:pPr>
        <w:ind w:right="-81"/>
        <w:jc w:val="center"/>
        <w:rPr>
          <w:sz w:val="32"/>
          <w:szCs w:val="32"/>
        </w:rPr>
      </w:pPr>
    </w:p>
    <w:p w14:paraId="5CC701E3" w14:textId="77777777" w:rsidR="00AA6722" w:rsidRPr="00C058FE" w:rsidRDefault="00AA6722" w:rsidP="00B675F1">
      <w:pPr>
        <w:ind w:right="-81"/>
        <w:jc w:val="center"/>
        <w:rPr>
          <w:sz w:val="32"/>
          <w:szCs w:val="32"/>
        </w:rPr>
      </w:pPr>
    </w:p>
    <w:p w14:paraId="59A05467" w14:textId="77777777" w:rsidR="00AA6722" w:rsidRPr="00C058FE" w:rsidRDefault="00AA6722" w:rsidP="00B675F1">
      <w:pPr>
        <w:ind w:right="-81"/>
        <w:jc w:val="center"/>
        <w:rPr>
          <w:sz w:val="32"/>
          <w:szCs w:val="32"/>
        </w:rPr>
      </w:pPr>
    </w:p>
    <w:p w14:paraId="76D2E5AE" w14:textId="77777777" w:rsidR="00AA6722" w:rsidRPr="00C058FE" w:rsidRDefault="00AA6722" w:rsidP="00B675F1">
      <w:pPr>
        <w:ind w:right="-81"/>
        <w:jc w:val="center"/>
        <w:rPr>
          <w:sz w:val="32"/>
          <w:szCs w:val="32"/>
        </w:rPr>
      </w:pPr>
    </w:p>
    <w:p w14:paraId="13C2447E" w14:textId="77777777" w:rsidR="00AA6722" w:rsidRPr="00C058FE" w:rsidRDefault="00AA6722" w:rsidP="00B675F1">
      <w:pPr>
        <w:ind w:right="-81"/>
        <w:jc w:val="center"/>
        <w:rPr>
          <w:sz w:val="32"/>
          <w:szCs w:val="32"/>
        </w:rPr>
      </w:pPr>
    </w:p>
    <w:p w14:paraId="36501FF7" w14:textId="77777777" w:rsidR="00733F99" w:rsidRPr="00C058FE" w:rsidRDefault="00733F99" w:rsidP="00733F99">
      <w:pPr>
        <w:pStyle w:val="3"/>
        <w:spacing w:before="0" w:after="0"/>
        <w:jc w:val="center"/>
        <w:rPr>
          <w:sz w:val="56"/>
          <w:szCs w:val="56"/>
        </w:rPr>
      </w:pPr>
      <w:r w:rsidRPr="00C058FE">
        <w:rPr>
          <w:sz w:val="56"/>
          <w:szCs w:val="56"/>
        </w:rPr>
        <w:t>СТАТУТ</w:t>
      </w:r>
    </w:p>
    <w:p w14:paraId="3AE70B5E" w14:textId="77777777" w:rsidR="00733F99" w:rsidRPr="00C058FE" w:rsidRDefault="00733F99" w:rsidP="00733F99">
      <w:pPr>
        <w:pStyle w:val="3"/>
        <w:spacing w:before="0" w:after="0"/>
        <w:jc w:val="center"/>
        <w:rPr>
          <w:sz w:val="56"/>
          <w:szCs w:val="56"/>
        </w:rPr>
      </w:pPr>
      <w:r w:rsidRPr="00C058FE">
        <w:rPr>
          <w:sz w:val="56"/>
          <w:szCs w:val="56"/>
        </w:rPr>
        <w:br/>
      </w:r>
      <w:r w:rsidRPr="00C058FE">
        <w:rPr>
          <w:sz w:val="40"/>
          <w:szCs w:val="40"/>
        </w:rPr>
        <w:t>ПРИВАТНОГО АКЦІОНЕРНОГО ТОВАРИСТВА</w:t>
      </w:r>
    </w:p>
    <w:p w14:paraId="4CABD74F" w14:textId="77777777" w:rsidR="00733F99" w:rsidRPr="00C058FE" w:rsidRDefault="00733F99" w:rsidP="00733F99">
      <w:pPr>
        <w:pStyle w:val="Standard"/>
        <w:jc w:val="center"/>
        <w:rPr>
          <w:b/>
          <w:bCs/>
          <w:sz w:val="48"/>
          <w:szCs w:val="48"/>
        </w:rPr>
      </w:pPr>
      <w:r w:rsidRPr="00C058FE">
        <w:rPr>
          <w:b/>
          <w:sz w:val="56"/>
          <w:szCs w:val="56"/>
        </w:rPr>
        <w:t>«</w:t>
      </w:r>
      <w:r w:rsidRPr="00C058FE">
        <w:rPr>
          <w:b/>
          <w:bCs/>
          <w:sz w:val="48"/>
          <w:szCs w:val="48"/>
        </w:rPr>
        <w:t>ЛОГІСТИЧНИЙ ЦЕНТР КАЛИНІВКА»</w:t>
      </w:r>
    </w:p>
    <w:p w14:paraId="776FDA72" w14:textId="77777777" w:rsidR="00733F99" w:rsidRPr="00C058FE" w:rsidRDefault="00733F99" w:rsidP="00733F99">
      <w:pPr>
        <w:pStyle w:val="Standard"/>
        <w:jc w:val="center"/>
        <w:rPr>
          <w:b/>
          <w:bCs/>
          <w:sz w:val="32"/>
          <w:szCs w:val="32"/>
        </w:rPr>
      </w:pPr>
    </w:p>
    <w:p w14:paraId="191C4512" w14:textId="77777777" w:rsidR="00733F99" w:rsidRPr="00C058FE" w:rsidRDefault="00733F99" w:rsidP="00733F99">
      <w:pPr>
        <w:pStyle w:val="Standard"/>
        <w:jc w:val="center"/>
        <w:rPr>
          <w:b/>
          <w:bCs/>
          <w:sz w:val="32"/>
          <w:szCs w:val="32"/>
        </w:rPr>
      </w:pPr>
      <w:bookmarkStart w:id="0" w:name="_Hlk70446101"/>
      <w:r w:rsidRPr="00C058FE">
        <w:rPr>
          <w:b/>
          <w:bCs/>
          <w:sz w:val="32"/>
          <w:szCs w:val="32"/>
        </w:rPr>
        <w:t>Ідентифікаційний код юридичної особи 33124753</w:t>
      </w:r>
      <w:bookmarkEnd w:id="0"/>
    </w:p>
    <w:p w14:paraId="6C928E8A" w14:textId="77777777" w:rsidR="00733F99" w:rsidRPr="00C058FE" w:rsidRDefault="00733F99" w:rsidP="00733F99">
      <w:pPr>
        <w:pStyle w:val="tcbmf"/>
        <w:spacing w:before="0" w:beforeAutospacing="0" w:after="0" w:afterAutospacing="0"/>
        <w:jc w:val="center"/>
        <w:rPr>
          <w:sz w:val="28"/>
          <w:szCs w:val="28"/>
        </w:rPr>
      </w:pPr>
    </w:p>
    <w:p w14:paraId="4D733D84" w14:textId="77777777" w:rsidR="00733F99" w:rsidRPr="00C058FE" w:rsidRDefault="00733F99" w:rsidP="00733F99">
      <w:pPr>
        <w:pStyle w:val="tcbmf"/>
        <w:spacing w:before="0" w:beforeAutospacing="0" w:after="0" w:afterAutospacing="0"/>
        <w:jc w:val="center"/>
        <w:rPr>
          <w:i/>
          <w:iCs/>
          <w:sz w:val="40"/>
          <w:szCs w:val="28"/>
        </w:rPr>
      </w:pPr>
      <w:r w:rsidRPr="00C058FE">
        <w:rPr>
          <w:i/>
          <w:iCs/>
          <w:sz w:val="40"/>
          <w:szCs w:val="28"/>
        </w:rPr>
        <w:t>(нова редакція)</w:t>
      </w:r>
    </w:p>
    <w:p w14:paraId="590BD4AE" w14:textId="77777777" w:rsidR="00733F99" w:rsidRPr="00C058FE" w:rsidRDefault="00733F99" w:rsidP="00733F99">
      <w:pPr>
        <w:pStyle w:val="tcbmf"/>
        <w:spacing w:before="0" w:beforeAutospacing="0" w:after="0" w:afterAutospacing="0"/>
        <w:jc w:val="center"/>
        <w:rPr>
          <w:sz w:val="28"/>
          <w:szCs w:val="28"/>
        </w:rPr>
      </w:pPr>
    </w:p>
    <w:p w14:paraId="7C2820F5" w14:textId="77777777" w:rsidR="00253563" w:rsidRPr="00C058FE" w:rsidRDefault="00253563" w:rsidP="00B675F1">
      <w:pPr>
        <w:ind w:right="-81"/>
        <w:jc w:val="center"/>
      </w:pPr>
    </w:p>
    <w:p w14:paraId="2A8558C8" w14:textId="77777777" w:rsidR="00AA6722" w:rsidRPr="00C058FE" w:rsidRDefault="00AA6722" w:rsidP="00B675F1">
      <w:pPr>
        <w:ind w:right="-81"/>
        <w:jc w:val="center"/>
      </w:pPr>
    </w:p>
    <w:p w14:paraId="58ABBB35" w14:textId="77777777" w:rsidR="00AA6722" w:rsidRPr="00C058FE" w:rsidRDefault="00AA6722" w:rsidP="00B675F1">
      <w:pPr>
        <w:ind w:right="-81"/>
        <w:jc w:val="center"/>
      </w:pPr>
    </w:p>
    <w:p w14:paraId="4F39D631" w14:textId="77777777" w:rsidR="00AA6722" w:rsidRPr="00C058FE" w:rsidRDefault="00AA6722" w:rsidP="00B675F1">
      <w:pPr>
        <w:ind w:right="-81"/>
        <w:jc w:val="center"/>
      </w:pPr>
    </w:p>
    <w:p w14:paraId="39659ABA" w14:textId="77777777" w:rsidR="00AA6722" w:rsidRPr="00C058FE" w:rsidRDefault="00AA6722" w:rsidP="00B675F1">
      <w:pPr>
        <w:ind w:right="-81"/>
        <w:jc w:val="center"/>
      </w:pPr>
    </w:p>
    <w:p w14:paraId="09EDB022" w14:textId="77777777" w:rsidR="00AA6722" w:rsidRPr="00C058FE" w:rsidRDefault="00AA6722" w:rsidP="00B675F1">
      <w:pPr>
        <w:ind w:right="-81"/>
        <w:jc w:val="center"/>
      </w:pPr>
    </w:p>
    <w:p w14:paraId="7E8AC4AA" w14:textId="77777777" w:rsidR="00AA6722" w:rsidRPr="00C058FE" w:rsidRDefault="00AA6722" w:rsidP="00B675F1">
      <w:pPr>
        <w:ind w:right="-81"/>
        <w:jc w:val="center"/>
      </w:pPr>
    </w:p>
    <w:p w14:paraId="2CA7B66E" w14:textId="77777777" w:rsidR="00AA6722" w:rsidRPr="00C058FE" w:rsidRDefault="00AA6722" w:rsidP="00B675F1">
      <w:pPr>
        <w:ind w:right="-81"/>
        <w:jc w:val="center"/>
      </w:pPr>
    </w:p>
    <w:p w14:paraId="390E596D" w14:textId="77777777" w:rsidR="00AA6722" w:rsidRPr="00C058FE" w:rsidRDefault="00AA6722" w:rsidP="00B675F1">
      <w:pPr>
        <w:ind w:right="-81"/>
        <w:jc w:val="center"/>
      </w:pPr>
    </w:p>
    <w:p w14:paraId="76897EAA" w14:textId="77777777" w:rsidR="00C1421C" w:rsidRPr="00C058FE" w:rsidRDefault="00C1421C" w:rsidP="00B675F1">
      <w:pPr>
        <w:ind w:right="-81"/>
        <w:jc w:val="center"/>
      </w:pPr>
    </w:p>
    <w:p w14:paraId="13CD3852" w14:textId="77777777" w:rsidR="00C1421C" w:rsidRPr="00C058FE" w:rsidRDefault="00C1421C" w:rsidP="00B675F1">
      <w:pPr>
        <w:ind w:right="-81"/>
        <w:jc w:val="center"/>
      </w:pPr>
    </w:p>
    <w:p w14:paraId="42F65F4E" w14:textId="77777777" w:rsidR="00C1421C" w:rsidRPr="00C058FE" w:rsidRDefault="00C1421C" w:rsidP="00B675F1">
      <w:pPr>
        <w:ind w:right="-81"/>
        <w:jc w:val="center"/>
      </w:pPr>
    </w:p>
    <w:p w14:paraId="3C5B3E82" w14:textId="77777777" w:rsidR="00733F99" w:rsidRPr="00C058FE" w:rsidRDefault="00733F99" w:rsidP="00733F99">
      <w:pPr>
        <w:pStyle w:val="tcbmf"/>
        <w:spacing w:before="0" w:beforeAutospacing="0" w:after="0" w:afterAutospacing="0"/>
        <w:jc w:val="center"/>
        <w:rPr>
          <w:sz w:val="28"/>
          <w:szCs w:val="28"/>
        </w:rPr>
      </w:pPr>
      <w:r w:rsidRPr="00C058FE">
        <w:rPr>
          <w:sz w:val="28"/>
          <w:szCs w:val="28"/>
        </w:rPr>
        <w:t>смт. Калинівка</w:t>
      </w:r>
    </w:p>
    <w:p w14:paraId="1379CFAE" w14:textId="7C8B4E86" w:rsidR="00733F99" w:rsidRPr="00C058FE" w:rsidRDefault="00733F99" w:rsidP="00733F99">
      <w:pPr>
        <w:pStyle w:val="tcbmf"/>
        <w:tabs>
          <w:tab w:val="left" w:pos="4260"/>
          <w:tab w:val="center" w:pos="4819"/>
        </w:tabs>
        <w:spacing w:before="0" w:beforeAutospacing="0" w:after="0" w:afterAutospacing="0"/>
        <w:jc w:val="center"/>
        <w:rPr>
          <w:sz w:val="28"/>
          <w:szCs w:val="28"/>
        </w:rPr>
      </w:pPr>
      <w:r w:rsidRPr="00C058FE">
        <w:rPr>
          <w:sz w:val="28"/>
          <w:szCs w:val="28"/>
        </w:rPr>
        <w:t>2023 рік</w:t>
      </w:r>
    </w:p>
    <w:p w14:paraId="1F349617" w14:textId="77777777" w:rsidR="00733F99" w:rsidRPr="00C058FE" w:rsidRDefault="00733F99" w:rsidP="00F57C92">
      <w:pPr>
        <w:spacing w:after="240"/>
        <w:jc w:val="center"/>
        <w:rPr>
          <w:b/>
        </w:rPr>
      </w:pPr>
    </w:p>
    <w:p w14:paraId="0A6F0E34" w14:textId="6B2901BD" w:rsidR="00253563" w:rsidRPr="00C058FE" w:rsidRDefault="00246C01" w:rsidP="00F57C92">
      <w:pPr>
        <w:spacing w:after="240"/>
        <w:jc w:val="center"/>
        <w:rPr>
          <w:b/>
        </w:rPr>
      </w:pPr>
      <w:r w:rsidRPr="00C058FE">
        <w:rPr>
          <w:b/>
        </w:rPr>
        <w:lastRenderedPageBreak/>
        <w:t>1. ЗАГАЛЬНІ ПОЛОЖЕННЯ</w:t>
      </w:r>
    </w:p>
    <w:p w14:paraId="11C0E050" w14:textId="77777777" w:rsidR="00AB1254" w:rsidRPr="00C058FE" w:rsidRDefault="00253563" w:rsidP="00F57C92">
      <w:pPr>
        <w:spacing w:after="120"/>
        <w:jc w:val="both"/>
      </w:pPr>
      <w:r w:rsidRPr="00C058FE">
        <w:t>1.1.</w:t>
      </w:r>
      <w:r w:rsidR="00246C01" w:rsidRPr="00C058FE">
        <w:t xml:space="preserve"> </w:t>
      </w:r>
      <w:r w:rsidR="003F524E" w:rsidRPr="00C058FE">
        <w:t xml:space="preserve">Даний Статут визначає порядок діяльності та ліквідації </w:t>
      </w:r>
      <w:r w:rsidR="003F524E" w:rsidRPr="00C058FE">
        <w:rPr>
          <w:caps/>
        </w:rPr>
        <w:t>Приватного акціонерного товариства</w:t>
      </w:r>
      <w:r w:rsidR="003F524E" w:rsidRPr="00C058FE">
        <w:t xml:space="preserve"> «ЛОГІСТИЧНИЙ ЦЕНТР КАЛИНІВКА» (далі по тексту - Товариство). </w:t>
      </w:r>
    </w:p>
    <w:p w14:paraId="61808681" w14:textId="5A6FE569" w:rsidR="00253563" w:rsidRPr="00C058FE" w:rsidRDefault="003F524E" w:rsidP="00F57C92">
      <w:pPr>
        <w:spacing w:after="120"/>
        <w:jc w:val="both"/>
      </w:pPr>
      <w:r w:rsidRPr="00C058FE">
        <w:t>Даний Статут є новою редакцією Статуту Товариства, затвердженого Протоколом Загальних зборів акціонерів Товариства №01/21 від 27 квітня 2021 року та зареєстрованого 30.04.2021 року за номером 1003561070024003155, Статуту Товариства, затвердженого Протоколом Загальних зборів акціонерів Товариства від 24 квітня 2019 року та зареєстрованого 02.05.2019 року за номером 138436668027, Статуту Товариства, затвердженого Протоколом Загальних зборів акціонерів Товариства від 19 травня 2015 року та зареєстрованого реєстраційною службою Васильківського міськрайонного управління юстиції Київської області 24.06.2015 року за номером 13561050021003155, Статуту Товариства, затвердженого Протоколом Загальних зборів акціонерів Товариства від 30 березня 2011 року та зареєстрованого Васильківською районною державною адміністрацією Київської області 05.04.2011 року за номером 13331050009000047, Статуту Товариства, затвердженого Протоколом Загальних зборів акціонерів Товариства від 16 вересня 2008 року та зареєстрованого Васильківською районною державною адміністрацією Київської області 22.09.2008 року за номером 13331050009000047, Статуту Товариства, затвердженого Протоколом Загальних зборів акціонерів Товариства №1 від 19 квітня 2005 року та зареєстрованого Васильківською районною державною адміністрацією Київської області 27.04.2005 року за номером 13331200000000047, Статуту Товариства, затвердженого Протоколом Загальних зборів акціонерів Товариства № 2 від 26 грудня 2005 року та зареєстрованого Васильківською районною державною адміністрацією Київської області 29 грудня 2005 року за номером 133310500000000047</w:t>
      </w:r>
      <w:r w:rsidR="00D6753A" w:rsidRPr="00C058FE">
        <w:t>.</w:t>
      </w:r>
      <w:r w:rsidR="0077670A" w:rsidRPr="00C058FE">
        <w:t xml:space="preserve"> Надання акціонерам - засновникам Товариства додаткових прав чи повноважень порівняно з іншими акціонерами Товариства не передбачається.</w:t>
      </w:r>
    </w:p>
    <w:p w14:paraId="1AB4E3C0" w14:textId="77777777" w:rsidR="00253563" w:rsidRPr="00C058FE" w:rsidRDefault="00253563" w:rsidP="00F57C92">
      <w:pPr>
        <w:spacing w:after="120"/>
        <w:jc w:val="both"/>
      </w:pPr>
      <w:r w:rsidRPr="00C058FE">
        <w:t>1.2.</w:t>
      </w:r>
      <w:r w:rsidR="00246C01" w:rsidRPr="00C058FE">
        <w:t xml:space="preserve"> </w:t>
      </w:r>
      <w:r w:rsidR="001A034F" w:rsidRPr="00C058FE">
        <w:t>Тип</w:t>
      </w:r>
      <w:r w:rsidR="00246C01" w:rsidRPr="00C058FE">
        <w:t xml:space="preserve"> </w:t>
      </w:r>
      <w:r w:rsidRPr="00C058FE">
        <w:t>Товариства</w:t>
      </w:r>
      <w:r w:rsidR="00246C01" w:rsidRPr="00C058FE">
        <w:t xml:space="preserve"> </w:t>
      </w:r>
      <w:r w:rsidR="001A034F" w:rsidRPr="00C058FE">
        <w:t>– приватне акціонерне товариство</w:t>
      </w:r>
      <w:r w:rsidRPr="00C058FE">
        <w:t>.</w:t>
      </w:r>
    </w:p>
    <w:p w14:paraId="2891EAE8" w14:textId="77777777" w:rsidR="00714FD6" w:rsidRPr="00C058FE" w:rsidRDefault="00253563" w:rsidP="00F57C92">
      <w:pPr>
        <w:spacing w:after="120"/>
        <w:jc w:val="both"/>
      </w:pPr>
      <w:r w:rsidRPr="00C058FE">
        <w:t>1.3.</w:t>
      </w:r>
      <w:r w:rsidR="00246C01" w:rsidRPr="00C058FE">
        <w:t xml:space="preserve"> </w:t>
      </w:r>
      <w:r w:rsidR="00714FD6" w:rsidRPr="00C058FE">
        <w:t>Повне н</w:t>
      </w:r>
      <w:r w:rsidRPr="00C058FE">
        <w:t>айменування</w:t>
      </w:r>
      <w:r w:rsidR="00246C01" w:rsidRPr="00C058FE">
        <w:t xml:space="preserve"> </w:t>
      </w:r>
      <w:r w:rsidRPr="00C058FE">
        <w:t>Товариства:</w:t>
      </w:r>
    </w:p>
    <w:p w14:paraId="00ED9BEE" w14:textId="41F7BDCA" w:rsidR="00253563" w:rsidRPr="00C058FE" w:rsidRDefault="00714FD6" w:rsidP="00F57C92">
      <w:pPr>
        <w:spacing w:after="120"/>
        <w:ind w:firstLine="708"/>
        <w:jc w:val="both"/>
      </w:pPr>
      <w:r w:rsidRPr="00C058FE">
        <w:t>1.3.1. українською мовою</w:t>
      </w:r>
      <w:r w:rsidR="00246C01" w:rsidRPr="00C058FE">
        <w:t xml:space="preserve"> </w:t>
      </w:r>
      <w:r w:rsidR="003961FD" w:rsidRPr="00C058FE">
        <w:t xml:space="preserve">– </w:t>
      </w:r>
      <w:r w:rsidR="00480415" w:rsidRPr="00C058FE">
        <w:rPr>
          <w:b/>
        </w:rPr>
        <w:t>ПРИВАТНЕ АКЦІОНЕРНЕ ТОВАРИСТВО «ЛОГІСТИЧНИЙ ЦЕНТР КАЛИНІВКА»</w:t>
      </w:r>
      <w:r w:rsidRPr="00C058FE">
        <w:t>;</w:t>
      </w:r>
    </w:p>
    <w:p w14:paraId="36839E2D" w14:textId="7E6F74E2" w:rsidR="00714FD6" w:rsidRPr="00C058FE" w:rsidRDefault="00714FD6" w:rsidP="00F57C92">
      <w:pPr>
        <w:spacing w:after="120"/>
        <w:ind w:firstLine="708"/>
        <w:jc w:val="both"/>
      </w:pPr>
      <w:r w:rsidRPr="00C058FE">
        <w:t xml:space="preserve">1.3.2. англійською мовою – </w:t>
      </w:r>
      <w:r w:rsidR="00480415" w:rsidRPr="00C058FE">
        <w:rPr>
          <w:b/>
        </w:rPr>
        <w:t>PRIVATE JOINT STOCK COMPANY «LOGISTIC CENTRE KALYINIVKA»</w:t>
      </w:r>
      <w:r w:rsidRPr="00C058FE">
        <w:t>.</w:t>
      </w:r>
    </w:p>
    <w:p w14:paraId="7257FE56" w14:textId="77777777" w:rsidR="00714FD6" w:rsidRPr="00C058FE" w:rsidRDefault="00714FD6" w:rsidP="00F57C92">
      <w:pPr>
        <w:spacing w:after="120"/>
        <w:jc w:val="both"/>
      </w:pPr>
      <w:r w:rsidRPr="00C058FE">
        <w:t>1.4. Скорочене найменування Товариства:</w:t>
      </w:r>
    </w:p>
    <w:p w14:paraId="34C51451" w14:textId="0F5A41FA" w:rsidR="00714FD6" w:rsidRPr="00C058FE" w:rsidRDefault="00714FD6" w:rsidP="00F57C92">
      <w:pPr>
        <w:spacing w:after="120"/>
        <w:ind w:firstLine="708"/>
        <w:jc w:val="both"/>
      </w:pPr>
      <w:r w:rsidRPr="00C058FE">
        <w:t xml:space="preserve">1.4.1. українською мовою – </w:t>
      </w:r>
      <w:r w:rsidR="00480415" w:rsidRPr="00C058FE">
        <w:rPr>
          <w:b/>
        </w:rPr>
        <w:t>ПрАТ «ЛОГІСТИЧНИЙ ЦЕНТР КАЛИНІВКА»</w:t>
      </w:r>
      <w:r w:rsidRPr="00C058FE">
        <w:t>;</w:t>
      </w:r>
    </w:p>
    <w:p w14:paraId="07A930A2" w14:textId="33DCEBCB" w:rsidR="00714FD6" w:rsidRPr="00C058FE" w:rsidRDefault="00714FD6" w:rsidP="00F57C92">
      <w:pPr>
        <w:spacing w:after="120"/>
        <w:ind w:firstLine="708"/>
        <w:jc w:val="both"/>
      </w:pPr>
      <w:r w:rsidRPr="00C058FE">
        <w:t xml:space="preserve">1.4.2. англійською мовою – </w:t>
      </w:r>
      <w:r w:rsidR="00480415" w:rsidRPr="00C058FE">
        <w:rPr>
          <w:b/>
        </w:rPr>
        <w:t>PJSC «LOGISTIC CENTRE KALYINIVKA»</w:t>
      </w:r>
      <w:r w:rsidRPr="00C058FE">
        <w:t>.</w:t>
      </w:r>
    </w:p>
    <w:p w14:paraId="33942B8A" w14:textId="3A66D6CA" w:rsidR="00253563" w:rsidRPr="00C058FE" w:rsidRDefault="002A0845" w:rsidP="00F57C92">
      <w:pPr>
        <w:spacing w:after="240"/>
        <w:jc w:val="both"/>
      </w:pPr>
      <w:r w:rsidRPr="00C058FE">
        <w:t>1.</w:t>
      </w:r>
      <w:r w:rsidR="00480415" w:rsidRPr="00C058FE">
        <w:t>5</w:t>
      </w:r>
      <w:r w:rsidRPr="00C058FE">
        <w:t>. Товариство створене без обмеження строку діяльності.</w:t>
      </w:r>
    </w:p>
    <w:p w14:paraId="565714EA" w14:textId="77777777" w:rsidR="00253563" w:rsidRPr="00C058FE" w:rsidRDefault="00253563" w:rsidP="00F57C92">
      <w:pPr>
        <w:spacing w:after="240"/>
        <w:jc w:val="both"/>
        <w:rPr>
          <w:b/>
        </w:rPr>
      </w:pPr>
      <w:r w:rsidRPr="00C058FE">
        <w:rPr>
          <w:b/>
        </w:rPr>
        <w:t>2.</w:t>
      </w:r>
      <w:r w:rsidR="00246C01" w:rsidRPr="00C058FE">
        <w:rPr>
          <w:b/>
        </w:rPr>
        <w:t xml:space="preserve"> </w:t>
      </w:r>
      <w:r w:rsidRPr="00C058FE">
        <w:rPr>
          <w:b/>
        </w:rPr>
        <w:t>ЮРИДИЧНИЙ</w:t>
      </w:r>
      <w:r w:rsidR="00246C01" w:rsidRPr="00C058FE">
        <w:rPr>
          <w:b/>
        </w:rPr>
        <w:t xml:space="preserve"> </w:t>
      </w:r>
      <w:r w:rsidRPr="00C058FE">
        <w:rPr>
          <w:b/>
        </w:rPr>
        <w:t>СТАТУС</w:t>
      </w:r>
      <w:r w:rsidR="006941C1" w:rsidRPr="00C058FE">
        <w:rPr>
          <w:b/>
        </w:rPr>
        <w:t>, МАЙНО</w:t>
      </w:r>
      <w:r w:rsidR="00246C01" w:rsidRPr="00C058FE">
        <w:rPr>
          <w:b/>
        </w:rPr>
        <w:t xml:space="preserve"> </w:t>
      </w:r>
      <w:r w:rsidRPr="00C058FE">
        <w:rPr>
          <w:b/>
        </w:rPr>
        <w:t>ТА</w:t>
      </w:r>
      <w:r w:rsidR="00246C01" w:rsidRPr="00C058FE">
        <w:rPr>
          <w:b/>
        </w:rPr>
        <w:t xml:space="preserve"> </w:t>
      </w:r>
      <w:r w:rsidRPr="00C058FE">
        <w:rPr>
          <w:b/>
        </w:rPr>
        <w:t>ВІДПОВІДАЛЬНІСТЬ</w:t>
      </w:r>
      <w:r w:rsidR="00246C01" w:rsidRPr="00C058FE">
        <w:rPr>
          <w:b/>
        </w:rPr>
        <w:t xml:space="preserve"> </w:t>
      </w:r>
      <w:r w:rsidRPr="00C058FE">
        <w:rPr>
          <w:b/>
        </w:rPr>
        <w:t>ТОВАРИСТВА</w:t>
      </w:r>
    </w:p>
    <w:p w14:paraId="65CA3ACC" w14:textId="77777777" w:rsidR="006941C1" w:rsidRPr="00C058FE" w:rsidRDefault="00253563" w:rsidP="00F57C92">
      <w:pPr>
        <w:spacing w:after="120"/>
        <w:jc w:val="both"/>
      </w:pPr>
      <w:r w:rsidRPr="00C058FE">
        <w:t>2.1.</w:t>
      </w:r>
      <w:r w:rsidR="00246C01" w:rsidRPr="00C058FE">
        <w:t xml:space="preserve"> </w:t>
      </w:r>
      <w:r w:rsidR="006941C1" w:rsidRPr="00C058FE">
        <w:t xml:space="preserve">Товариство є юридичною особою з моменту його державної реєстрації і </w:t>
      </w:r>
      <w:r w:rsidRPr="00C058FE">
        <w:t>має</w:t>
      </w:r>
      <w:r w:rsidR="00246C01" w:rsidRPr="00C058FE">
        <w:t xml:space="preserve"> </w:t>
      </w:r>
      <w:r w:rsidR="006941C1" w:rsidRPr="00C058FE">
        <w:t xml:space="preserve">усі передбачені для юридичних осіб чинним законодавством України </w:t>
      </w:r>
      <w:r w:rsidRPr="00C058FE">
        <w:t>права</w:t>
      </w:r>
      <w:r w:rsidR="00246C01" w:rsidRPr="00C058FE">
        <w:t xml:space="preserve"> </w:t>
      </w:r>
      <w:r w:rsidRPr="00C058FE">
        <w:t>та</w:t>
      </w:r>
      <w:r w:rsidR="00246C01" w:rsidRPr="00C058FE">
        <w:t xml:space="preserve"> </w:t>
      </w:r>
      <w:r w:rsidRPr="00C058FE">
        <w:t>обов'язки</w:t>
      </w:r>
      <w:r w:rsidR="006941C1" w:rsidRPr="00C058FE">
        <w:t>.</w:t>
      </w:r>
    </w:p>
    <w:p w14:paraId="1A3E87EB" w14:textId="075080B0" w:rsidR="006941C1" w:rsidRPr="00C058FE" w:rsidRDefault="006941C1" w:rsidP="00F57C92">
      <w:pPr>
        <w:spacing w:after="120"/>
        <w:jc w:val="both"/>
      </w:pPr>
      <w:r w:rsidRPr="00C058FE">
        <w:t xml:space="preserve">2.2. Товариство є правонаступником щодо всіх прав та </w:t>
      </w:r>
      <w:r w:rsidR="0088656F" w:rsidRPr="00C058FE">
        <w:t>обов’язків</w:t>
      </w:r>
      <w:r w:rsidRPr="00C058FE">
        <w:t xml:space="preserve"> </w:t>
      </w:r>
      <w:r w:rsidR="00480415" w:rsidRPr="00C058FE">
        <w:rPr>
          <w:caps/>
        </w:rPr>
        <w:t>Закритого акціонерного товариства</w:t>
      </w:r>
      <w:r w:rsidR="00480415" w:rsidRPr="00C058FE">
        <w:t xml:space="preserve"> «ЛОГІСТИЧНИЙ ЦЕНТР КАЛИНІВКА»</w:t>
      </w:r>
      <w:r w:rsidRPr="00C058FE">
        <w:t>.</w:t>
      </w:r>
    </w:p>
    <w:p w14:paraId="6BF0F3BF" w14:textId="366586FA" w:rsidR="005E23BD" w:rsidRPr="00C058FE" w:rsidRDefault="005E23BD" w:rsidP="00F57C92">
      <w:pPr>
        <w:spacing w:after="120"/>
        <w:jc w:val="both"/>
      </w:pPr>
      <w:r w:rsidRPr="00C058FE">
        <w:t>2.3.</w:t>
      </w:r>
      <w:r w:rsidR="002A0845" w:rsidRPr="00C058FE">
        <w:t xml:space="preserve"> Акціонери, які не повністю оплатили акції, відповідають за усіма зобов’язаннями Товариства у межах неоплаченої частини номінальної вартості належних їм акцій</w:t>
      </w:r>
      <w:r w:rsidRPr="00C058FE">
        <w:t>.</w:t>
      </w:r>
    </w:p>
    <w:p w14:paraId="15C3DB21" w14:textId="174B2A28" w:rsidR="00253563" w:rsidRPr="00C058FE" w:rsidRDefault="006941C1" w:rsidP="00F57C92">
      <w:pPr>
        <w:spacing w:after="120"/>
        <w:jc w:val="both"/>
      </w:pPr>
      <w:r w:rsidRPr="00C058FE">
        <w:t>2.</w:t>
      </w:r>
      <w:r w:rsidR="005E23BD" w:rsidRPr="00C058FE">
        <w:t>4</w:t>
      </w:r>
      <w:r w:rsidRPr="00C058FE">
        <w:t xml:space="preserve">. Товариство вільно </w:t>
      </w:r>
      <w:r w:rsidR="00253563" w:rsidRPr="00C058FE">
        <w:t>здійснює</w:t>
      </w:r>
      <w:r w:rsidR="00246C01" w:rsidRPr="00C058FE">
        <w:t xml:space="preserve"> </w:t>
      </w:r>
      <w:r w:rsidRPr="00C058FE">
        <w:t>власну</w:t>
      </w:r>
      <w:r w:rsidR="00246C01" w:rsidRPr="00C058FE">
        <w:t xml:space="preserve"> </w:t>
      </w:r>
      <w:r w:rsidR="00253563" w:rsidRPr="00C058FE">
        <w:t>діяльність</w:t>
      </w:r>
      <w:r w:rsidR="00246C01" w:rsidRPr="00C058FE">
        <w:t xml:space="preserve"> </w:t>
      </w:r>
      <w:r w:rsidRPr="00C058FE">
        <w:t xml:space="preserve">за усіма напрямами (виробнича, торгівельна, соціальна діяльність тощо) </w:t>
      </w:r>
      <w:r w:rsidR="00253563" w:rsidRPr="00C058FE">
        <w:t>відповідно</w:t>
      </w:r>
      <w:r w:rsidR="00246C01" w:rsidRPr="00C058FE">
        <w:t xml:space="preserve"> </w:t>
      </w:r>
      <w:r w:rsidR="00253563" w:rsidRPr="00C058FE">
        <w:t>до</w:t>
      </w:r>
      <w:r w:rsidR="00246C01" w:rsidRPr="00C058FE">
        <w:t xml:space="preserve"> </w:t>
      </w:r>
      <w:r w:rsidRPr="00C058FE">
        <w:t xml:space="preserve">вимог чинного законодавства та </w:t>
      </w:r>
      <w:r w:rsidR="00253563" w:rsidRPr="00C058FE">
        <w:t>цього</w:t>
      </w:r>
      <w:r w:rsidR="00246C01" w:rsidRPr="00C058FE">
        <w:t xml:space="preserve"> </w:t>
      </w:r>
      <w:r w:rsidR="00253563" w:rsidRPr="00C058FE">
        <w:t>Статуту.</w:t>
      </w:r>
    </w:p>
    <w:p w14:paraId="15BA3478" w14:textId="77777777" w:rsidR="009D1850" w:rsidRPr="00C058FE" w:rsidRDefault="005E23BD" w:rsidP="00F57C92">
      <w:pPr>
        <w:spacing w:after="120"/>
        <w:jc w:val="both"/>
      </w:pPr>
      <w:r w:rsidRPr="00C058FE">
        <w:t>2.5</w:t>
      </w:r>
      <w:r w:rsidR="009D1850" w:rsidRPr="00C058FE">
        <w:t>. Товариство може створювати на території України та/або за її межами філії, представництва, відокремлені підрозділи, бути засновником (учасником, акціонером) будь-</w:t>
      </w:r>
      <w:r w:rsidR="009D1850" w:rsidRPr="00C058FE">
        <w:lastRenderedPageBreak/>
        <w:t>яких юридичних осіб, а також входити до складу об’єднань юридичних осіб в порядку, що передбачений чинним законодавством та цим Статутом.</w:t>
      </w:r>
    </w:p>
    <w:p w14:paraId="237B8AE8" w14:textId="77777777" w:rsidR="00253563" w:rsidRPr="00C058FE" w:rsidRDefault="00253563" w:rsidP="00F57C92">
      <w:pPr>
        <w:spacing w:after="120"/>
        <w:jc w:val="both"/>
      </w:pPr>
      <w:r w:rsidRPr="00C058FE">
        <w:t>2.</w:t>
      </w:r>
      <w:r w:rsidR="005E23BD" w:rsidRPr="00C058FE">
        <w:t>6</w:t>
      </w:r>
      <w:r w:rsidRPr="00C058FE">
        <w:t>.</w:t>
      </w:r>
      <w:r w:rsidR="00246C01" w:rsidRPr="00C058FE">
        <w:t xml:space="preserve"> </w:t>
      </w:r>
      <w:r w:rsidRPr="00C058FE">
        <w:t>Товариство</w:t>
      </w:r>
      <w:r w:rsidR="00246C01" w:rsidRPr="00C058FE">
        <w:t xml:space="preserve"> </w:t>
      </w:r>
      <w:r w:rsidRPr="00C058FE">
        <w:t>має</w:t>
      </w:r>
      <w:r w:rsidR="00246C01" w:rsidRPr="00C058FE">
        <w:t xml:space="preserve"> </w:t>
      </w:r>
      <w:r w:rsidRPr="00C058FE">
        <w:t>самостійний</w:t>
      </w:r>
      <w:r w:rsidR="00246C01" w:rsidRPr="00C058FE">
        <w:t xml:space="preserve"> </w:t>
      </w:r>
      <w:r w:rsidRPr="00C058FE">
        <w:t>баланс,</w:t>
      </w:r>
      <w:r w:rsidR="00246C01" w:rsidRPr="00C058FE">
        <w:t xml:space="preserve"> </w:t>
      </w:r>
      <w:r w:rsidRPr="00C058FE">
        <w:t>рахунки</w:t>
      </w:r>
      <w:r w:rsidR="00246C01" w:rsidRPr="00C058FE">
        <w:t xml:space="preserve"> </w:t>
      </w:r>
      <w:r w:rsidRPr="00C058FE">
        <w:t>в</w:t>
      </w:r>
      <w:r w:rsidR="00246C01" w:rsidRPr="00C058FE">
        <w:t xml:space="preserve"> </w:t>
      </w:r>
      <w:r w:rsidRPr="00C058FE">
        <w:t>банках,</w:t>
      </w:r>
      <w:r w:rsidR="00246C01" w:rsidRPr="00C058FE">
        <w:t xml:space="preserve"> </w:t>
      </w:r>
      <w:r w:rsidRPr="00C058FE">
        <w:t>печатку</w:t>
      </w:r>
      <w:r w:rsidR="00246C01" w:rsidRPr="00C058FE">
        <w:t xml:space="preserve"> </w:t>
      </w:r>
      <w:r w:rsidRPr="00C058FE">
        <w:t>та</w:t>
      </w:r>
      <w:r w:rsidR="00246C01" w:rsidRPr="00C058FE">
        <w:t xml:space="preserve"> </w:t>
      </w:r>
      <w:r w:rsidRPr="00C058FE">
        <w:t>кутовий</w:t>
      </w:r>
      <w:r w:rsidR="00246C01" w:rsidRPr="00C058FE">
        <w:t xml:space="preserve"> </w:t>
      </w:r>
      <w:r w:rsidRPr="00C058FE">
        <w:t>штамп</w:t>
      </w:r>
      <w:r w:rsidR="00246C01" w:rsidRPr="00C058FE">
        <w:t xml:space="preserve"> </w:t>
      </w:r>
      <w:r w:rsidRPr="00C058FE">
        <w:t>зі</w:t>
      </w:r>
      <w:r w:rsidR="00246C01" w:rsidRPr="00C058FE">
        <w:t xml:space="preserve"> </w:t>
      </w:r>
      <w:r w:rsidRPr="00C058FE">
        <w:t>своїм</w:t>
      </w:r>
      <w:r w:rsidR="00246C01" w:rsidRPr="00C058FE">
        <w:t xml:space="preserve"> </w:t>
      </w:r>
      <w:r w:rsidRPr="00C058FE">
        <w:t>найменуванням,</w:t>
      </w:r>
      <w:r w:rsidR="00246C01" w:rsidRPr="00C058FE">
        <w:t xml:space="preserve"> </w:t>
      </w:r>
      <w:r w:rsidR="006941C1" w:rsidRPr="00C058FE">
        <w:t xml:space="preserve">емблему, фірмовий бланк, </w:t>
      </w:r>
      <w:r w:rsidRPr="00C058FE">
        <w:t>знак</w:t>
      </w:r>
      <w:r w:rsidR="006941C1" w:rsidRPr="00C058FE">
        <w:t>и</w:t>
      </w:r>
      <w:r w:rsidR="00246C01" w:rsidRPr="00C058FE">
        <w:t xml:space="preserve"> </w:t>
      </w:r>
      <w:r w:rsidRPr="00C058FE">
        <w:t>для</w:t>
      </w:r>
      <w:r w:rsidR="00246C01" w:rsidRPr="00C058FE">
        <w:t xml:space="preserve"> </w:t>
      </w:r>
      <w:r w:rsidRPr="00C058FE">
        <w:t>товарів</w:t>
      </w:r>
      <w:r w:rsidR="00246C01" w:rsidRPr="00C058FE">
        <w:t xml:space="preserve"> </w:t>
      </w:r>
      <w:r w:rsidRPr="00C058FE">
        <w:t>і</w:t>
      </w:r>
      <w:r w:rsidR="00246C01" w:rsidRPr="00C058FE">
        <w:t xml:space="preserve"> </w:t>
      </w:r>
      <w:r w:rsidRPr="00C058FE">
        <w:t>послуг</w:t>
      </w:r>
      <w:r w:rsidR="006941C1" w:rsidRPr="00C058FE">
        <w:t xml:space="preserve"> (торгівельні марки)</w:t>
      </w:r>
      <w:r w:rsidR="00E82DD3" w:rsidRPr="00C058FE">
        <w:t xml:space="preserve"> та інші атрибути</w:t>
      </w:r>
      <w:r w:rsidR="006941C1" w:rsidRPr="00C058FE">
        <w:t xml:space="preserve">, </w:t>
      </w:r>
      <w:r w:rsidR="00E82DD3" w:rsidRPr="00C058FE">
        <w:t>притаманні юридичній особі згідно з чинним законодавством</w:t>
      </w:r>
      <w:r w:rsidRPr="00C058FE">
        <w:t>.</w:t>
      </w:r>
    </w:p>
    <w:p w14:paraId="558C994E" w14:textId="77777777" w:rsidR="009D1850" w:rsidRPr="00C058FE" w:rsidRDefault="00253563" w:rsidP="00F57C92">
      <w:pPr>
        <w:spacing w:after="120"/>
        <w:jc w:val="both"/>
      </w:pPr>
      <w:r w:rsidRPr="00C058FE">
        <w:t>2.</w:t>
      </w:r>
      <w:r w:rsidR="005E23BD" w:rsidRPr="00C058FE">
        <w:t>7</w:t>
      </w:r>
      <w:r w:rsidRPr="00C058FE">
        <w:t>.</w:t>
      </w:r>
      <w:r w:rsidR="00246C01" w:rsidRPr="00C058FE">
        <w:t xml:space="preserve"> </w:t>
      </w:r>
      <w:r w:rsidR="009D1850" w:rsidRPr="00C058FE">
        <w:t>Майно Товариства формується з джерел, не заборонених чинним законодавством України. Товариство є власником:</w:t>
      </w:r>
    </w:p>
    <w:p w14:paraId="0DE239EE" w14:textId="77777777" w:rsidR="009D1850" w:rsidRPr="00C058FE" w:rsidRDefault="005E23BD" w:rsidP="00F57C92">
      <w:pPr>
        <w:spacing w:after="120"/>
        <w:jc w:val="both"/>
      </w:pPr>
      <w:r w:rsidRPr="00C058FE">
        <w:t>2.7</w:t>
      </w:r>
      <w:r w:rsidR="009D1850" w:rsidRPr="00C058FE">
        <w:t>.1. майна, переданого йому засновниками та акціонерами у власність, як внесок до статутного капіталу:</w:t>
      </w:r>
    </w:p>
    <w:p w14:paraId="3AD504DA" w14:textId="77777777" w:rsidR="009D1850" w:rsidRPr="00C058FE" w:rsidRDefault="005E23BD" w:rsidP="00F57C92">
      <w:pPr>
        <w:spacing w:after="120"/>
        <w:jc w:val="both"/>
      </w:pPr>
      <w:r w:rsidRPr="00C058FE">
        <w:t>2.7</w:t>
      </w:r>
      <w:r w:rsidR="009D1850" w:rsidRPr="00C058FE">
        <w:t>.2. продукції, виробленої Товариством у результаті здійснення господарської діяльності;</w:t>
      </w:r>
    </w:p>
    <w:p w14:paraId="1927EB2D" w14:textId="77777777" w:rsidR="009D1850" w:rsidRPr="00C058FE" w:rsidRDefault="005E23BD" w:rsidP="00F57C92">
      <w:pPr>
        <w:spacing w:after="120"/>
        <w:jc w:val="both"/>
      </w:pPr>
      <w:r w:rsidRPr="00C058FE">
        <w:t>2.7</w:t>
      </w:r>
      <w:r w:rsidR="009D1850" w:rsidRPr="00C058FE">
        <w:t>.3. одержаних доходів;</w:t>
      </w:r>
    </w:p>
    <w:p w14:paraId="2B75D7DE" w14:textId="77777777" w:rsidR="009D1850" w:rsidRPr="00C058FE" w:rsidRDefault="005E23BD" w:rsidP="00F57C92">
      <w:pPr>
        <w:spacing w:after="120"/>
        <w:jc w:val="both"/>
      </w:pPr>
      <w:r w:rsidRPr="00C058FE">
        <w:t>2.7</w:t>
      </w:r>
      <w:r w:rsidR="009D1850" w:rsidRPr="00C058FE">
        <w:t>.4. іншого майна, набутого на підставах, не заборонених чинним законодавством України.</w:t>
      </w:r>
    </w:p>
    <w:p w14:paraId="62E7342A" w14:textId="77777777" w:rsidR="00741C10" w:rsidRPr="00C058FE" w:rsidRDefault="005E23BD" w:rsidP="00F57C92">
      <w:pPr>
        <w:spacing w:after="120"/>
        <w:jc w:val="both"/>
      </w:pPr>
      <w:r w:rsidRPr="00C058FE">
        <w:t>2.8</w:t>
      </w:r>
      <w:r w:rsidR="00741C10" w:rsidRPr="00C058FE">
        <w:t xml:space="preserve">. Майно Товариства може використовуватися, як предмет застави (іпотеки) з метою забезпечення виконання Товариством взятих на себе </w:t>
      </w:r>
      <w:r w:rsidR="0088656F" w:rsidRPr="00C058FE">
        <w:t>зобов’язань</w:t>
      </w:r>
      <w:r w:rsidR="00741C10" w:rsidRPr="00C058FE">
        <w:t>, включаючи залучення позикових (кредитних) коштів.</w:t>
      </w:r>
    </w:p>
    <w:p w14:paraId="5AC92B43" w14:textId="77777777" w:rsidR="00253563" w:rsidRPr="00C058FE" w:rsidRDefault="005E23BD" w:rsidP="00F57C92">
      <w:pPr>
        <w:spacing w:after="120"/>
        <w:jc w:val="both"/>
      </w:pPr>
      <w:r w:rsidRPr="00C058FE">
        <w:t>2.9</w:t>
      </w:r>
      <w:r w:rsidR="00741C10" w:rsidRPr="00C058FE">
        <w:t xml:space="preserve">. </w:t>
      </w:r>
      <w:r w:rsidR="00253563" w:rsidRPr="00C058FE">
        <w:t>Товариство</w:t>
      </w:r>
      <w:r w:rsidR="00246C01" w:rsidRPr="00C058FE">
        <w:t xml:space="preserve"> </w:t>
      </w:r>
      <w:r w:rsidR="00253563" w:rsidRPr="00C058FE">
        <w:t>має</w:t>
      </w:r>
      <w:r w:rsidR="00246C01" w:rsidRPr="00C058FE">
        <w:t xml:space="preserve"> </w:t>
      </w:r>
      <w:r w:rsidR="00253563" w:rsidRPr="00C058FE">
        <w:t>право</w:t>
      </w:r>
      <w:r w:rsidR="00246C01" w:rsidRPr="00C058FE">
        <w:t xml:space="preserve"> </w:t>
      </w:r>
      <w:r w:rsidR="00253563" w:rsidRPr="00C058FE">
        <w:t>продавати,</w:t>
      </w:r>
      <w:r w:rsidR="00246C01" w:rsidRPr="00C058FE">
        <w:t xml:space="preserve"> </w:t>
      </w:r>
      <w:r w:rsidR="00253563" w:rsidRPr="00C058FE">
        <w:t>передавати</w:t>
      </w:r>
      <w:r w:rsidR="00246C01" w:rsidRPr="00C058FE">
        <w:t xml:space="preserve"> </w:t>
      </w:r>
      <w:r w:rsidR="00253563" w:rsidRPr="00C058FE">
        <w:t>безоплатно,</w:t>
      </w:r>
      <w:r w:rsidR="00246C01" w:rsidRPr="00C058FE">
        <w:t xml:space="preserve"> </w:t>
      </w:r>
      <w:r w:rsidR="00435638" w:rsidRPr="00C058FE">
        <w:t>дарувати,</w:t>
      </w:r>
      <w:r w:rsidR="00246C01" w:rsidRPr="00C058FE">
        <w:t xml:space="preserve"> </w:t>
      </w:r>
      <w:r w:rsidR="00253563" w:rsidRPr="00C058FE">
        <w:t>обмінювати,</w:t>
      </w:r>
      <w:r w:rsidR="00246C01" w:rsidRPr="00C058FE">
        <w:t xml:space="preserve"> </w:t>
      </w:r>
      <w:r w:rsidR="00253563" w:rsidRPr="00C058FE">
        <w:t>здавати</w:t>
      </w:r>
      <w:r w:rsidR="00246C01" w:rsidRPr="00C058FE">
        <w:t xml:space="preserve"> </w:t>
      </w:r>
      <w:r w:rsidR="00253563" w:rsidRPr="00C058FE">
        <w:t>в</w:t>
      </w:r>
      <w:r w:rsidR="00246C01" w:rsidRPr="00C058FE">
        <w:t xml:space="preserve"> </w:t>
      </w:r>
      <w:r w:rsidR="00253563" w:rsidRPr="00C058FE">
        <w:t>оренду</w:t>
      </w:r>
      <w:r w:rsidR="00246C01" w:rsidRPr="00C058FE">
        <w:t xml:space="preserve"> </w:t>
      </w:r>
      <w:r w:rsidR="00435638" w:rsidRPr="00C058FE">
        <w:t>іншим</w:t>
      </w:r>
      <w:r w:rsidR="00246C01" w:rsidRPr="00C058FE">
        <w:t xml:space="preserve"> </w:t>
      </w:r>
      <w:r w:rsidR="00435638" w:rsidRPr="00C058FE">
        <w:t>підприємницькім</w:t>
      </w:r>
      <w:r w:rsidR="00246C01" w:rsidRPr="00C058FE">
        <w:t xml:space="preserve"> </w:t>
      </w:r>
      <w:r w:rsidR="00435638" w:rsidRPr="00C058FE">
        <w:t>товариствам,</w:t>
      </w:r>
      <w:r w:rsidR="00246C01" w:rsidRPr="00C058FE">
        <w:t xml:space="preserve"> </w:t>
      </w:r>
      <w:r w:rsidR="00253563" w:rsidRPr="00C058FE">
        <w:t>юридичним</w:t>
      </w:r>
      <w:r w:rsidR="00246C01" w:rsidRPr="00C058FE">
        <w:t xml:space="preserve"> </w:t>
      </w:r>
      <w:r w:rsidR="00253563" w:rsidRPr="00C058FE">
        <w:t>та</w:t>
      </w:r>
      <w:r w:rsidR="00246C01" w:rsidRPr="00C058FE">
        <w:t xml:space="preserve"> </w:t>
      </w:r>
      <w:r w:rsidR="00253563" w:rsidRPr="00C058FE">
        <w:t>фізичним</w:t>
      </w:r>
      <w:r w:rsidR="00246C01" w:rsidRPr="00C058FE">
        <w:t xml:space="preserve"> </w:t>
      </w:r>
      <w:r w:rsidR="00253563" w:rsidRPr="00C058FE">
        <w:t>особам</w:t>
      </w:r>
      <w:r w:rsidR="00246C01" w:rsidRPr="00C058FE">
        <w:t xml:space="preserve"> </w:t>
      </w:r>
      <w:r w:rsidR="00253563" w:rsidRPr="00C058FE">
        <w:t>засоби</w:t>
      </w:r>
      <w:r w:rsidR="00246C01" w:rsidRPr="00C058FE">
        <w:t xml:space="preserve"> </w:t>
      </w:r>
      <w:r w:rsidR="00253563" w:rsidRPr="00C058FE">
        <w:t>виробництва</w:t>
      </w:r>
      <w:r w:rsidR="00246C01" w:rsidRPr="00C058FE">
        <w:t xml:space="preserve"> </w:t>
      </w:r>
      <w:r w:rsidR="00253563" w:rsidRPr="00C058FE">
        <w:t>та</w:t>
      </w:r>
      <w:r w:rsidR="00246C01" w:rsidRPr="00C058FE">
        <w:t xml:space="preserve"> </w:t>
      </w:r>
      <w:r w:rsidR="00253563" w:rsidRPr="00C058FE">
        <w:t>інші</w:t>
      </w:r>
      <w:r w:rsidR="00246C01" w:rsidRPr="00C058FE">
        <w:t xml:space="preserve"> </w:t>
      </w:r>
      <w:r w:rsidR="00253563" w:rsidRPr="00C058FE">
        <w:t>матеріальні</w:t>
      </w:r>
      <w:r w:rsidR="00246C01" w:rsidRPr="00C058FE">
        <w:t xml:space="preserve"> </w:t>
      </w:r>
      <w:r w:rsidR="00253563" w:rsidRPr="00C058FE">
        <w:t>цінності,</w:t>
      </w:r>
      <w:r w:rsidR="00246C01" w:rsidRPr="00C058FE">
        <w:t xml:space="preserve"> </w:t>
      </w:r>
      <w:r w:rsidR="00253563" w:rsidRPr="00C058FE">
        <w:t>використовувати</w:t>
      </w:r>
      <w:r w:rsidR="00246C01" w:rsidRPr="00C058FE">
        <w:t xml:space="preserve"> </w:t>
      </w:r>
      <w:r w:rsidR="00253563" w:rsidRPr="00C058FE">
        <w:t>та</w:t>
      </w:r>
      <w:r w:rsidR="00246C01" w:rsidRPr="00C058FE">
        <w:t xml:space="preserve"> </w:t>
      </w:r>
      <w:r w:rsidR="00253563" w:rsidRPr="00C058FE">
        <w:t>відчужувати</w:t>
      </w:r>
      <w:r w:rsidR="00246C01" w:rsidRPr="00C058FE">
        <w:t xml:space="preserve"> </w:t>
      </w:r>
      <w:r w:rsidR="00253563" w:rsidRPr="00C058FE">
        <w:t>їх</w:t>
      </w:r>
      <w:r w:rsidR="00246C01" w:rsidRPr="00C058FE">
        <w:t xml:space="preserve"> </w:t>
      </w:r>
      <w:r w:rsidR="00253563" w:rsidRPr="00C058FE">
        <w:t>іншим</w:t>
      </w:r>
      <w:r w:rsidR="00246C01" w:rsidRPr="00C058FE">
        <w:t xml:space="preserve"> </w:t>
      </w:r>
      <w:r w:rsidR="00253563" w:rsidRPr="00C058FE">
        <w:t>шляхом,</w:t>
      </w:r>
      <w:r w:rsidR="00246C01" w:rsidRPr="00C058FE">
        <w:t xml:space="preserve"> </w:t>
      </w:r>
      <w:r w:rsidR="00253563" w:rsidRPr="00C058FE">
        <w:t>якщо</w:t>
      </w:r>
      <w:r w:rsidR="00246C01" w:rsidRPr="00C058FE">
        <w:t xml:space="preserve"> </w:t>
      </w:r>
      <w:r w:rsidR="00253563" w:rsidRPr="00C058FE">
        <w:t>це</w:t>
      </w:r>
      <w:r w:rsidR="00246C01" w:rsidRPr="00C058FE">
        <w:t xml:space="preserve"> </w:t>
      </w:r>
      <w:r w:rsidR="00253563" w:rsidRPr="00C058FE">
        <w:t>не</w:t>
      </w:r>
      <w:r w:rsidR="00246C01" w:rsidRPr="00C058FE">
        <w:t xml:space="preserve"> </w:t>
      </w:r>
      <w:r w:rsidR="00253563" w:rsidRPr="00C058FE">
        <w:t>суперечить</w:t>
      </w:r>
      <w:r w:rsidR="00246C01" w:rsidRPr="00C058FE">
        <w:t xml:space="preserve"> </w:t>
      </w:r>
      <w:r w:rsidR="00253563" w:rsidRPr="00C058FE">
        <w:t>чинному</w:t>
      </w:r>
      <w:r w:rsidR="00246C01" w:rsidRPr="00C058FE">
        <w:t xml:space="preserve"> </w:t>
      </w:r>
      <w:r w:rsidR="00253563" w:rsidRPr="00C058FE">
        <w:t>законодавству</w:t>
      </w:r>
      <w:r w:rsidR="00246C01" w:rsidRPr="00C058FE">
        <w:t xml:space="preserve"> </w:t>
      </w:r>
      <w:r w:rsidR="00253563" w:rsidRPr="00C058FE">
        <w:t>України</w:t>
      </w:r>
      <w:r w:rsidR="00246C01" w:rsidRPr="00C058FE">
        <w:t xml:space="preserve"> </w:t>
      </w:r>
      <w:r w:rsidR="00253563" w:rsidRPr="00C058FE">
        <w:t>та</w:t>
      </w:r>
      <w:r w:rsidR="00246C01" w:rsidRPr="00C058FE">
        <w:t xml:space="preserve"> </w:t>
      </w:r>
      <w:r w:rsidR="00253563" w:rsidRPr="00C058FE">
        <w:t>цьому</w:t>
      </w:r>
      <w:r w:rsidR="00246C01" w:rsidRPr="00C058FE">
        <w:t xml:space="preserve"> </w:t>
      </w:r>
      <w:r w:rsidR="00253563" w:rsidRPr="00C058FE">
        <w:t>Статуту.</w:t>
      </w:r>
    </w:p>
    <w:p w14:paraId="78935460" w14:textId="44E6F26C" w:rsidR="009B65B6" w:rsidRPr="00C058FE" w:rsidRDefault="00253563" w:rsidP="00F57C92">
      <w:pPr>
        <w:spacing w:after="120"/>
        <w:jc w:val="both"/>
      </w:pPr>
      <w:r w:rsidRPr="00C058FE">
        <w:t>2.</w:t>
      </w:r>
      <w:r w:rsidR="005E23BD" w:rsidRPr="00C058FE">
        <w:t>10</w:t>
      </w:r>
      <w:r w:rsidRPr="00C058FE">
        <w:t>.</w:t>
      </w:r>
      <w:r w:rsidR="00246C01" w:rsidRPr="00C058FE">
        <w:t xml:space="preserve"> </w:t>
      </w:r>
      <w:r w:rsidR="009B65B6" w:rsidRPr="00C058FE">
        <w:t>У випадках, передбачених Законом або іншими актами законодавства ринкова вартість майна Товариства визначається на основі результатів незалежної оцінки, проведеної відповідно до законодавства про оцінку майна, майнових прав та професійну оціночну діяльність.</w:t>
      </w:r>
      <w:r w:rsidR="00480415" w:rsidRPr="00C058FE">
        <w:t xml:space="preserve"> </w:t>
      </w:r>
      <w:r w:rsidR="009B65B6" w:rsidRPr="00C058FE">
        <w:t>У решті випадків ринкова вартість майна (крім цінних паперів та інших фінансових інструментів) визначається органами управління Товариства, уповноваженими на вчинення відповідних правочинів.</w:t>
      </w:r>
    </w:p>
    <w:p w14:paraId="4718D266" w14:textId="77777777" w:rsidR="00253563" w:rsidRPr="00C058FE" w:rsidRDefault="009B65B6" w:rsidP="00F57C92">
      <w:pPr>
        <w:spacing w:after="120"/>
        <w:jc w:val="both"/>
      </w:pPr>
      <w:r w:rsidRPr="00C058FE">
        <w:t xml:space="preserve">2.11. </w:t>
      </w:r>
      <w:r w:rsidR="00253563" w:rsidRPr="00C058FE">
        <w:t>Товариство</w:t>
      </w:r>
      <w:r w:rsidR="00246C01" w:rsidRPr="00C058FE">
        <w:t xml:space="preserve"> </w:t>
      </w:r>
      <w:r w:rsidR="00253563" w:rsidRPr="00C058FE">
        <w:t>самостійно</w:t>
      </w:r>
      <w:r w:rsidR="00246C01" w:rsidRPr="00C058FE">
        <w:t xml:space="preserve"> </w:t>
      </w:r>
      <w:r w:rsidR="00253563" w:rsidRPr="00C058FE">
        <w:t>відповідає</w:t>
      </w:r>
      <w:r w:rsidR="00246C01" w:rsidRPr="00C058FE">
        <w:t xml:space="preserve"> </w:t>
      </w:r>
      <w:r w:rsidR="00253563" w:rsidRPr="00C058FE">
        <w:t>за</w:t>
      </w:r>
      <w:r w:rsidR="00246C01" w:rsidRPr="00C058FE">
        <w:t xml:space="preserve"> </w:t>
      </w:r>
      <w:r w:rsidR="00253563" w:rsidRPr="00C058FE">
        <w:t>своїми</w:t>
      </w:r>
      <w:r w:rsidR="00246C01" w:rsidRPr="00C058FE">
        <w:t xml:space="preserve"> </w:t>
      </w:r>
      <w:r w:rsidR="00253563" w:rsidRPr="00C058FE">
        <w:t>зобов'язаннями</w:t>
      </w:r>
      <w:r w:rsidR="00246C01" w:rsidRPr="00C058FE">
        <w:t xml:space="preserve"> </w:t>
      </w:r>
      <w:r w:rsidR="00253563" w:rsidRPr="00C058FE">
        <w:t>усім</w:t>
      </w:r>
      <w:r w:rsidR="00246C01" w:rsidRPr="00C058FE">
        <w:t xml:space="preserve"> </w:t>
      </w:r>
      <w:r w:rsidR="00253563" w:rsidRPr="00C058FE">
        <w:t>своїм</w:t>
      </w:r>
      <w:r w:rsidR="00246C01" w:rsidRPr="00C058FE">
        <w:t xml:space="preserve"> </w:t>
      </w:r>
      <w:r w:rsidR="00253563" w:rsidRPr="00C058FE">
        <w:t>майном.</w:t>
      </w:r>
    </w:p>
    <w:p w14:paraId="1E4C5FB5" w14:textId="77777777" w:rsidR="00253563" w:rsidRPr="00C058FE" w:rsidRDefault="00253563" w:rsidP="00F57C92">
      <w:pPr>
        <w:spacing w:after="120"/>
        <w:jc w:val="both"/>
      </w:pPr>
      <w:r w:rsidRPr="00C058FE">
        <w:t>2.</w:t>
      </w:r>
      <w:r w:rsidR="009B65B6" w:rsidRPr="00C058FE">
        <w:t>12</w:t>
      </w:r>
      <w:r w:rsidRPr="00C058FE">
        <w:t>.</w:t>
      </w:r>
      <w:r w:rsidR="00246C01" w:rsidRPr="00C058FE">
        <w:t xml:space="preserve"> </w:t>
      </w:r>
      <w:r w:rsidRPr="00C058FE">
        <w:t>Акціонери</w:t>
      </w:r>
      <w:r w:rsidR="00246C01" w:rsidRPr="00C058FE">
        <w:t xml:space="preserve"> </w:t>
      </w:r>
      <w:r w:rsidRPr="00C058FE">
        <w:t>не</w:t>
      </w:r>
      <w:r w:rsidR="00246C01" w:rsidRPr="00C058FE">
        <w:t xml:space="preserve"> </w:t>
      </w:r>
      <w:r w:rsidRPr="00C058FE">
        <w:t>відповідають</w:t>
      </w:r>
      <w:r w:rsidR="00246C01" w:rsidRPr="00C058FE">
        <w:t xml:space="preserve"> </w:t>
      </w:r>
      <w:r w:rsidRPr="00C058FE">
        <w:t>за</w:t>
      </w:r>
      <w:r w:rsidR="00246C01" w:rsidRPr="00C058FE">
        <w:t xml:space="preserve"> </w:t>
      </w:r>
      <w:r w:rsidRPr="00C058FE">
        <w:t>зобов'язаннями</w:t>
      </w:r>
      <w:r w:rsidR="00246C01" w:rsidRPr="00C058FE">
        <w:t xml:space="preserve"> </w:t>
      </w:r>
      <w:r w:rsidRPr="00C058FE">
        <w:t>Товариства</w:t>
      </w:r>
      <w:r w:rsidR="00246C01" w:rsidRPr="00C058FE">
        <w:t xml:space="preserve"> </w:t>
      </w:r>
      <w:r w:rsidRPr="00C058FE">
        <w:t>і</w:t>
      </w:r>
      <w:r w:rsidR="00246C01" w:rsidRPr="00C058FE">
        <w:t xml:space="preserve"> </w:t>
      </w:r>
      <w:r w:rsidRPr="00C058FE">
        <w:t>несуть</w:t>
      </w:r>
      <w:r w:rsidR="00246C01" w:rsidRPr="00C058FE">
        <w:t xml:space="preserve"> </w:t>
      </w:r>
      <w:r w:rsidRPr="00C058FE">
        <w:t>ризик</w:t>
      </w:r>
      <w:r w:rsidR="00246C01" w:rsidRPr="00C058FE">
        <w:t xml:space="preserve"> </w:t>
      </w:r>
      <w:r w:rsidRPr="00C058FE">
        <w:t>збитків,</w:t>
      </w:r>
      <w:r w:rsidR="00246C01" w:rsidRPr="00C058FE">
        <w:t xml:space="preserve"> </w:t>
      </w:r>
      <w:r w:rsidRPr="00C058FE">
        <w:t>пов'язаних</w:t>
      </w:r>
      <w:r w:rsidR="00246C01" w:rsidRPr="00C058FE">
        <w:t xml:space="preserve"> </w:t>
      </w:r>
      <w:r w:rsidRPr="00C058FE">
        <w:t>з</w:t>
      </w:r>
      <w:r w:rsidR="00246C01" w:rsidRPr="00C058FE">
        <w:t xml:space="preserve"> </w:t>
      </w:r>
      <w:r w:rsidRPr="00C058FE">
        <w:t>діяльністю</w:t>
      </w:r>
      <w:r w:rsidR="00246C01" w:rsidRPr="00C058FE">
        <w:t xml:space="preserve"> </w:t>
      </w:r>
      <w:r w:rsidRPr="00C058FE">
        <w:t>Товариства,</w:t>
      </w:r>
      <w:r w:rsidR="00246C01" w:rsidRPr="00C058FE">
        <w:t xml:space="preserve"> </w:t>
      </w:r>
      <w:r w:rsidRPr="00C058FE">
        <w:t>у</w:t>
      </w:r>
      <w:r w:rsidR="00246C01" w:rsidRPr="00C058FE">
        <w:t xml:space="preserve"> </w:t>
      </w:r>
      <w:r w:rsidRPr="00C058FE">
        <w:t>межах</w:t>
      </w:r>
      <w:r w:rsidR="00246C01" w:rsidRPr="00C058FE">
        <w:t xml:space="preserve"> </w:t>
      </w:r>
      <w:r w:rsidRPr="00C058FE">
        <w:t>вартості</w:t>
      </w:r>
      <w:r w:rsidR="00246C01" w:rsidRPr="00C058FE">
        <w:t xml:space="preserve"> </w:t>
      </w:r>
      <w:r w:rsidRPr="00C058FE">
        <w:t>акцій,</w:t>
      </w:r>
      <w:r w:rsidR="00246C01" w:rsidRPr="00C058FE">
        <w:t xml:space="preserve"> </w:t>
      </w:r>
      <w:r w:rsidRPr="00C058FE">
        <w:t>що</w:t>
      </w:r>
      <w:r w:rsidR="00246C01" w:rsidRPr="00C058FE">
        <w:t xml:space="preserve"> </w:t>
      </w:r>
      <w:r w:rsidRPr="00C058FE">
        <w:t>їм</w:t>
      </w:r>
      <w:r w:rsidR="00246C01" w:rsidRPr="00C058FE">
        <w:t xml:space="preserve"> </w:t>
      </w:r>
      <w:r w:rsidRPr="00C058FE">
        <w:t>належать.</w:t>
      </w:r>
    </w:p>
    <w:p w14:paraId="7300759F" w14:textId="77777777" w:rsidR="00253563" w:rsidRPr="00C058FE" w:rsidRDefault="00B76C43" w:rsidP="00F57C92">
      <w:pPr>
        <w:spacing w:after="240"/>
        <w:jc w:val="both"/>
      </w:pPr>
      <w:r w:rsidRPr="00C058FE">
        <w:t>2.13. Товариство зобов’язано зберігати документи, передбачені чинним законодавством, цим Статутом, Положенням про порядок зберігання документів Товариства та ознайомлення з ними акціонерів та інших осіб. Порядок надання документів, передбачених Законом, порядок стягнення плати за це встановлюється Положенням про порядок зберігання документів Товариства та ознайомлення з ними акціонерів та інших осіб.</w:t>
      </w:r>
    </w:p>
    <w:p w14:paraId="73AD50EA" w14:textId="77777777" w:rsidR="00253563" w:rsidRPr="00C058FE" w:rsidRDefault="00253563" w:rsidP="00F57C92">
      <w:pPr>
        <w:spacing w:after="240"/>
        <w:jc w:val="both"/>
        <w:rPr>
          <w:b/>
        </w:rPr>
      </w:pPr>
      <w:r w:rsidRPr="00C058FE">
        <w:rPr>
          <w:b/>
        </w:rPr>
        <w:t>3.</w:t>
      </w:r>
      <w:r w:rsidR="00246C01" w:rsidRPr="00C058FE">
        <w:rPr>
          <w:b/>
        </w:rPr>
        <w:t xml:space="preserve"> </w:t>
      </w:r>
      <w:r w:rsidRPr="00C058FE">
        <w:rPr>
          <w:b/>
        </w:rPr>
        <w:t>МЕТА</w:t>
      </w:r>
      <w:r w:rsidR="00246C01" w:rsidRPr="00C058FE">
        <w:rPr>
          <w:b/>
        </w:rPr>
        <w:t xml:space="preserve"> </w:t>
      </w:r>
      <w:r w:rsidRPr="00C058FE">
        <w:rPr>
          <w:b/>
        </w:rPr>
        <w:t>ТА</w:t>
      </w:r>
      <w:r w:rsidR="00246C01" w:rsidRPr="00C058FE">
        <w:rPr>
          <w:b/>
        </w:rPr>
        <w:t xml:space="preserve"> </w:t>
      </w:r>
      <w:r w:rsidRPr="00C058FE">
        <w:rPr>
          <w:b/>
        </w:rPr>
        <w:t>ПРЕДМЕТ</w:t>
      </w:r>
      <w:r w:rsidR="00246C01" w:rsidRPr="00C058FE">
        <w:rPr>
          <w:b/>
        </w:rPr>
        <w:t xml:space="preserve"> </w:t>
      </w:r>
      <w:r w:rsidRPr="00C058FE">
        <w:rPr>
          <w:b/>
        </w:rPr>
        <w:t>ДІЯЛЬНОСТІ</w:t>
      </w:r>
      <w:r w:rsidR="00246C01" w:rsidRPr="00C058FE">
        <w:rPr>
          <w:b/>
        </w:rPr>
        <w:t xml:space="preserve"> </w:t>
      </w:r>
      <w:r w:rsidRPr="00C058FE">
        <w:rPr>
          <w:b/>
        </w:rPr>
        <w:t>ТОВАРИСТВА</w:t>
      </w:r>
    </w:p>
    <w:p w14:paraId="5B062076" w14:textId="77777777" w:rsidR="00253563" w:rsidRPr="00C058FE" w:rsidRDefault="00253563" w:rsidP="00F57C92">
      <w:pPr>
        <w:spacing w:after="120"/>
        <w:jc w:val="both"/>
      </w:pPr>
      <w:r w:rsidRPr="00C058FE">
        <w:t>3.1.</w:t>
      </w:r>
      <w:r w:rsidR="00246C01" w:rsidRPr="00C058FE">
        <w:t xml:space="preserve"> </w:t>
      </w:r>
      <w:r w:rsidRPr="00C058FE">
        <w:t>Товариство</w:t>
      </w:r>
      <w:r w:rsidR="00246C01" w:rsidRPr="00C058FE">
        <w:t xml:space="preserve"> </w:t>
      </w:r>
      <w:r w:rsidRPr="00C058FE">
        <w:t>створюється</w:t>
      </w:r>
      <w:r w:rsidR="00246C01" w:rsidRPr="00C058FE">
        <w:t xml:space="preserve"> </w:t>
      </w:r>
      <w:r w:rsidRPr="00C058FE">
        <w:t>з</w:t>
      </w:r>
      <w:r w:rsidR="00246C01" w:rsidRPr="00C058FE">
        <w:t xml:space="preserve"> </w:t>
      </w:r>
      <w:r w:rsidRPr="00C058FE">
        <w:t>метою</w:t>
      </w:r>
      <w:r w:rsidR="00246C01" w:rsidRPr="00C058FE">
        <w:t xml:space="preserve"> </w:t>
      </w:r>
      <w:r w:rsidRPr="00C058FE">
        <w:t>здійснення</w:t>
      </w:r>
      <w:r w:rsidR="00246C01" w:rsidRPr="00C058FE">
        <w:t xml:space="preserve"> </w:t>
      </w:r>
      <w:r w:rsidRPr="00C058FE">
        <w:t>підприємницької</w:t>
      </w:r>
      <w:r w:rsidR="00246C01" w:rsidRPr="00C058FE">
        <w:t xml:space="preserve"> </w:t>
      </w:r>
      <w:r w:rsidRPr="00C058FE">
        <w:t>діяльності</w:t>
      </w:r>
      <w:r w:rsidR="00246C01" w:rsidRPr="00C058FE">
        <w:t xml:space="preserve"> </w:t>
      </w:r>
      <w:r w:rsidRPr="00C058FE">
        <w:t>для</w:t>
      </w:r>
      <w:r w:rsidR="00246C01" w:rsidRPr="00C058FE">
        <w:t xml:space="preserve"> </w:t>
      </w:r>
      <w:r w:rsidRPr="00C058FE">
        <w:t>одержання</w:t>
      </w:r>
      <w:r w:rsidR="00246C01" w:rsidRPr="00C058FE">
        <w:t xml:space="preserve"> </w:t>
      </w:r>
      <w:r w:rsidRPr="00C058FE">
        <w:t>прибутку</w:t>
      </w:r>
      <w:r w:rsidR="00246C01" w:rsidRPr="00C058FE">
        <w:t xml:space="preserve"> </w:t>
      </w:r>
      <w:r w:rsidRPr="00C058FE">
        <w:t>в</w:t>
      </w:r>
      <w:r w:rsidR="00246C01" w:rsidRPr="00C058FE">
        <w:t xml:space="preserve"> </w:t>
      </w:r>
      <w:r w:rsidRPr="00C058FE">
        <w:t>інтересах</w:t>
      </w:r>
      <w:r w:rsidR="00246C01" w:rsidRPr="00C058FE">
        <w:t xml:space="preserve"> </w:t>
      </w:r>
      <w:r w:rsidRPr="00C058FE">
        <w:t>акціонерів</w:t>
      </w:r>
      <w:r w:rsidR="00246C01" w:rsidRPr="00C058FE">
        <w:t xml:space="preserve"> </w:t>
      </w:r>
      <w:r w:rsidRPr="00C058FE">
        <w:t>Товариства,</w:t>
      </w:r>
      <w:r w:rsidR="00246C01" w:rsidRPr="00C058FE">
        <w:t xml:space="preserve"> </w:t>
      </w:r>
      <w:r w:rsidRPr="00C058FE">
        <w:t>максимізації</w:t>
      </w:r>
      <w:r w:rsidR="00246C01" w:rsidRPr="00C058FE">
        <w:t xml:space="preserve"> </w:t>
      </w:r>
      <w:r w:rsidRPr="00C058FE">
        <w:t>добробуту</w:t>
      </w:r>
      <w:r w:rsidR="00246C01" w:rsidRPr="00C058FE">
        <w:t xml:space="preserve"> </w:t>
      </w:r>
      <w:r w:rsidRPr="00C058FE">
        <w:t>акціонерів</w:t>
      </w:r>
      <w:r w:rsidR="00246C01" w:rsidRPr="00C058FE">
        <w:t xml:space="preserve"> </w:t>
      </w:r>
      <w:r w:rsidRPr="00C058FE">
        <w:t>у</w:t>
      </w:r>
      <w:r w:rsidR="00246C01" w:rsidRPr="00C058FE">
        <w:t xml:space="preserve"> </w:t>
      </w:r>
      <w:r w:rsidRPr="00C058FE">
        <w:t>вигляді</w:t>
      </w:r>
      <w:r w:rsidR="00246C01" w:rsidRPr="00C058FE">
        <w:t xml:space="preserve"> </w:t>
      </w:r>
      <w:r w:rsidRPr="00C058FE">
        <w:t>зростання</w:t>
      </w:r>
      <w:r w:rsidR="00246C01" w:rsidRPr="00C058FE">
        <w:t xml:space="preserve"> </w:t>
      </w:r>
      <w:r w:rsidRPr="00C058FE">
        <w:t>ринкової</w:t>
      </w:r>
      <w:r w:rsidR="00246C01" w:rsidRPr="00C058FE">
        <w:t xml:space="preserve"> </w:t>
      </w:r>
      <w:r w:rsidRPr="00C058FE">
        <w:t>вартості</w:t>
      </w:r>
      <w:r w:rsidR="00246C01" w:rsidRPr="00C058FE">
        <w:t xml:space="preserve"> </w:t>
      </w:r>
      <w:r w:rsidRPr="00C058FE">
        <w:t>акцій</w:t>
      </w:r>
      <w:r w:rsidR="00246C01" w:rsidRPr="00C058FE">
        <w:t xml:space="preserve"> </w:t>
      </w:r>
      <w:r w:rsidRPr="00C058FE">
        <w:t>Товариства,</w:t>
      </w:r>
      <w:r w:rsidR="00246C01" w:rsidRPr="00C058FE">
        <w:t xml:space="preserve"> </w:t>
      </w:r>
      <w:r w:rsidRPr="00C058FE">
        <w:t>а</w:t>
      </w:r>
      <w:r w:rsidR="00246C01" w:rsidRPr="00C058FE">
        <w:t xml:space="preserve"> </w:t>
      </w:r>
      <w:r w:rsidRPr="00C058FE">
        <w:t>також</w:t>
      </w:r>
      <w:r w:rsidR="00246C01" w:rsidRPr="00C058FE">
        <w:t xml:space="preserve"> </w:t>
      </w:r>
      <w:r w:rsidRPr="00C058FE">
        <w:t>отримання</w:t>
      </w:r>
      <w:r w:rsidR="00246C01" w:rsidRPr="00C058FE">
        <w:t xml:space="preserve"> </w:t>
      </w:r>
      <w:r w:rsidRPr="00C058FE">
        <w:t>акціонерами</w:t>
      </w:r>
      <w:r w:rsidR="00246C01" w:rsidRPr="00C058FE">
        <w:t xml:space="preserve"> </w:t>
      </w:r>
      <w:r w:rsidRPr="00C058FE">
        <w:t>дивідендів.</w:t>
      </w:r>
    </w:p>
    <w:p w14:paraId="151827A9" w14:textId="200F43F4" w:rsidR="00253563" w:rsidRPr="00C058FE" w:rsidRDefault="00253563" w:rsidP="00F57C92">
      <w:pPr>
        <w:spacing w:after="120"/>
        <w:jc w:val="both"/>
      </w:pPr>
      <w:r w:rsidRPr="00C058FE">
        <w:t>3.2.</w:t>
      </w:r>
      <w:r w:rsidR="00246C01" w:rsidRPr="00C058FE">
        <w:t xml:space="preserve"> </w:t>
      </w:r>
      <w:r w:rsidRPr="00C058FE">
        <w:t>Предметом</w:t>
      </w:r>
      <w:r w:rsidR="00246C01" w:rsidRPr="00C058FE">
        <w:t xml:space="preserve"> </w:t>
      </w:r>
      <w:r w:rsidRPr="00C058FE">
        <w:t>діяльності</w:t>
      </w:r>
      <w:r w:rsidR="00246C01" w:rsidRPr="00C058FE">
        <w:t xml:space="preserve"> </w:t>
      </w:r>
      <w:r w:rsidRPr="00C058FE">
        <w:t>Товариства</w:t>
      </w:r>
      <w:r w:rsidR="00246C01" w:rsidRPr="00C058FE">
        <w:t xml:space="preserve"> </w:t>
      </w:r>
      <w:r w:rsidRPr="00C058FE">
        <w:t>є</w:t>
      </w:r>
      <w:r w:rsidR="00480415" w:rsidRPr="00C058FE">
        <w:t xml:space="preserve"> господарська діяльність, яка не заборонена законодавством.</w:t>
      </w:r>
    </w:p>
    <w:p w14:paraId="1DC2964E" w14:textId="77777777" w:rsidR="00253563" w:rsidRPr="00C058FE" w:rsidRDefault="00253563" w:rsidP="00F57C92">
      <w:pPr>
        <w:spacing w:after="120"/>
        <w:jc w:val="both"/>
      </w:pPr>
      <w:r w:rsidRPr="00C058FE">
        <w:t>3.3.</w:t>
      </w:r>
      <w:r w:rsidR="00246C01" w:rsidRPr="00C058FE">
        <w:t xml:space="preserve"> </w:t>
      </w:r>
      <w:r w:rsidRPr="00C058FE">
        <w:t>Окремі</w:t>
      </w:r>
      <w:r w:rsidR="00246C01" w:rsidRPr="00C058FE">
        <w:t xml:space="preserve"> </w:t>
      </w:r>
      <w:r w:rsidRPr="00C058FE">
        <w:t>види</w:t>
      </w:r>
      <w:r w:rsidR="00246C01" w:rsidRPr="00C058FE">
        <w:t xml:space="preserve"> </w:t>
      </w:r>
      <w:r w:rsidRPr="00C058FE">
        <w:t>діяльності,</w:t>
      </w:r>
      <w:r w:rsidR="00246C01" w:rsidRPr="00C058FE">
        <w:t xml:space="preserve"> </w:t>
      </w:r>
      <w:r w:rsidRPr="00C058FE">
        <w:t>перелік</w:t>
      </w:r>
      <w:r w:rsidR="00246C01" w:rsidRPr="00C058FE">
        <w:t xml:space="preserve"> </w:t>
      </w:r>
      <w:r w:rsidRPr="00C058FE">
        <w:t>яких</w:t>
      </w:r>
      <w:r w:rsidR="00246C01" w:rsidRPr="00C058FE">
        <w:t xml:space="preserve"> </w:t>
      </w:r>
      <w:r w:rsidRPr="00C058FE">
        <w:t>встановлюється</w:t>
      </w:r>
      <w:r w:rsidR="00246C01" w:rsidRPr="00C058FE">
        <w:t xml:space="preserve"> </w:t>
      </w:r>
      <w:r w:rsidRPr="00C058FE">
        <w:t>законом,</w:t>
      </w:r>
      <w:r w:rsidR="00246C01" w:rsidRPr="00C058FE">
        <w:t xml:space="preserve"> </w:t>
      </w:r>
      <w:r w:rsidRPr="00C058FE">
        <w:t>Товариство</w:t>
      </w:r>
      <w:r w:rsidR="00246C01" w:rsidRPr="00C058FE">
        <w:t xml:space="preserve"> </w:t>
      </w:r>
      <w:r w:rsidRPr="00C058FE">
        <w:t>може</w:t>
      </w:r>
      <w:r w:rsidR="00246C01" w:rsidRPr="00C058FE">
        <w:t xml:space="preserve"> </w:t>
      </w:r>
      <w:r w:rsidRPr="00C058FE">
        <w:t>здійснювати</w:t>
      </w:r>
      <w:r w:rsidR="00246C01" w:rsidRPr="00C058FE">
        <w:t xml:space="preserve"> </w:t>
      </w:r>
      <w:r w:rsidRPr="00C058FE">
        <w:t>після</w:t>
      </w:r>
      <w:r w:rsidR="00246C01" w:rsidRPr="00C058FE">
        <w:t xml:space="preserve"> </w:t>
      </w:r>
      <w:r w:rsidRPr="00C058FE">
        <w:t>одержання</w:t>
      </w:r>
      <w:r w:rsidR="00246C01" w:rsidRPr="00C058FE">
        <w:t xml:space="preserve"> </w:t>
      </w:r>
      <w:r w:rsidRPr="00C058FE">
        <w:t>ним</w:t>
      </w:r>
      <w:r w:rsidR="00246C01" w:rsidRPr="00C058FE">
        <w:t xml:space="preserve"> </w:t>
      </w:r>
      <w:r w:rsidRPr="00C058FE">
        <w:t>спеціального</w:t>
      </w:r>
      <w:r w:rsidR="00246C01" w:rsidRPr="00C058FE">
        <w:t xml:space="preserve"> </w:t>
      </w:r>
      <w:r w:rsidRPr="00C058FE">
        <w:t>дозволу</w:t>
      </w:r>
      <w:r w:rsidR="00246C01" w:rsidRPr="00C058FE">
        <w:t xml:space="preserve"> </w:t>
      </w:r>
      <w:r w:rsidRPr="00C058FE">
        <w:t>(ліцензії).</w:t>
      </w:r>
    </w:p>
    <w:p w14:paraId="4D0CE7F5" w14:textId="77777777" w:rsidR="00253563" w:rsidRPr="00C058FE" w:rsidRDefault="00253563" w:rsidP="00F57C92">
      <w:pPr>
        <w:spacing w:after="240"/>
        <w:jc w:val="both"/>
      </w:pPr>
      <w:r w:rsidRPr="00C058FE">
        <w:t>3.4.</w:t>
      </w:r>
      <w:r w:rsidR="00246C01" w:rsidRPr="00C058FE">
        <w:t xml:space="preserve"> </w:t>
      </w:r>
      <w:r w:rsidRPr="00C058FE">
        <w:t>Товариство</w:t>
      </w:r>
      <w:r w:rsidR="00246C01" w:rsidRPr="00C058FE">
        <w:t xml:space="preserve"> </w:t>
      </w:r>
      <w:r w:rsidRPr="00C058FE">
        <w:t>має</w:t>
      </w:r>
      <w:r w:rsidR="00246C01" w:rsidRPr="00C058FE">
        <w:t xml:space="preserve"> </w:t>
      </w:r>
      <w:r w:rsidRPr="00C058FE">
        <w:t>право</w:t>
      </w:r>
      <w:r w:rsidR="00246C01" w:rsidRPr="00C058FE">
        <w:t xml:space="preserve"> </w:t>
      </w:r>
      <w:r w:rsidRPr="00C058FE">
        <w:t>самостійно</w:t>
      </w:r>
      <w:r w:rsidR="00246C01" w:rsidRPr="00C058FE">
        <w:t xml:space="preserve"> </w:t>
      </w:r>
      <w:r w:rsidRPr="00C058FE">
        <w:t>здійснювати</w:t>
      </w:r>
      <w:r w:rsidR="00246C01" w:rsidRPr="00C058FE">
        <w:t xml:space="preserve"> </w:t>
      </w:r>
      <w:r w:rsidRPr="00C058FE">
        <w:t>зовнішньоекономічну</w:t>
      </w:r>
      <w:r w:rsidR="00246C01" w:rsidRPr="00C058FE">
        <w:t xml:space="preserve"> </w:t>
      </w:r>
      <w:r w:rsidRPr="00C058FE">
        <w:t>діяльність</w:t>
      </w:r>
      <w:r w:rsidR="00246C01" w:rsidRPr="00C058FE">
        <w:t xml:space="preserve"> </w:t>
      </w:r>
      <w:r w:rsidRPr="00C058FE">
        <w:t>у</w:t>
      </w:r>
      <w:r w:rsidR="00246C01" w:rsidRPr="00C058FE">
        <w:t xml:space="preserve"> </w:t>
      </w:r>
      <w:r w:rsidRPr="00C058FE">
        <w:t>будь-якій</w:t>
      </w:r>
      <w:r w:rsidR="00246C01" w:rsidRPr="00C058FE">
        <w:t xml:space="preserve"> </w:t>
      </w:r>
      <w:r w:rsidRPr="00C058FE">
        <w:t>сфері,</w:t>
      </w:r>
      <w:r w:rsidR="00246C01" w:rsidRPr="00C058FE">
        <w:t xml:space="preserve"> </w:t>
      </w:r>
      <w:r w:rsidRPr="00C058FE">
        <w:t>пов'язаній</w:t>
      </w:r>
      <w:r w:rsidR="00246C01" w:rsidRPr="00C058FE">
        <w:t xml:space="preserve"> </w:t>
      </w:r>
      <w:r w:rsidRPr="00C058FE">
        <w:t>з</w:t>
      </w:r>
      <w:r w:rsidR="00246C01" w:rsidRPr="00C058FE">
        <w:t xml:space="preserve"> </w:t>
      </w:r>
      <w:r w:rsidRPr="00C058FE">
        <w:t>предметом</w:t>
      </w:r>
      <w:r w:rsidR="00246C01" w:rsidRPr="00C058FE">
        <w:t xml:space="preserve"> </w:t>
      </w:r>
      <w:r w:rsidRPr="00C058FE">
        <w:t>його</w:t>
      </w:r>
      <w:r w:rsidR="00246C01" w:rsidRPr="00C058FE">
        <w:t xml:space="preserve"> </w:t>
      </w:r>
      <w:r w:rsidRPr="00C058FE">
        <w:t>діяльності.</w:t>
      </w:r>
      <w:r w:rsidR="00246C01" w:rsidRPr="00C058FE">
        <w:t xml:space="preserve"> </w:t>
      </w:r>
      <w:r w:rsidRPr="00C058FE">
        <w:t>При</w:t>
      </w:r>
      <w:r w:rsidR="00246C01" w:rsidRPr="00C058FE">
        <w:t xml:space="preserve"> </w:t>
      </w:r>
      <w:r w:rsidRPr="00C058FE">
        <w:t>здійсненні</w:t>
      </w:r>
      <w:r w:rsidR="00246C01" w:rsidRPr="00C058FE">
        <w:t xml:space="preserve"> </w:t>
      </w:r>
      <w:r w:rsidRPr="00C058FE">
        <w:t>зовнішньоекономічної</w:t>
      </w:r>
      <w:r w:rsidR="00246C01" w:rsidRPr="00C058FE">
        <w:t xml:space="preserve"> </w:t>
      </w:r>
      <w:r w:rsidRPr="00C058FE">
        <w:t>діяльності</w:t>
      </w:r>
      <w:r w:rsidR="00246C01" w:rsidRPr="00C058FE">
        <w:t xml:space="preserve"> </w:t>
      </w:r>
      <w:r w:rsidRPr="00C058FE">
        <w:t>Товариство</w:t>
      </w:r>
      <w:r w:rsidR="00246C01" w:rsidRPr="00C058FE">
        <w:t xml:space="preserve"> </w:t>
      </w:r>
      <w:r w:rsidRPr="00C058FE">
        <w:t>користується</w:t>
      </w:r>
      <w:r w:rsidR="00246C01" w:rsidRPr="00C058FE">
        <w:t xml:space="preserve"> </w:t>
      </w:r>
      <w:r w:rsidRPr="00C058FE">
        <w:t>повним</w:t>
      </w:r>
      <w:r w:rsidR="00246C01" w:rsidRPr="00C058FE">
        <w:t xml:space="preserve"> </w:t>
      </w:r>
      <w:r w:rsidRPr="00C058FE">
        <w:t>обсягом</w:t>
      </w:r>
      <w:r w:rsidR="00246C01" w:rsidRPr="00C058FE">
        <w:t xml:space="preserve"> </w:t>
      </w:r>
      <w:r w:rsidRPr="00C058FE">
        <w:t>прав</w:t>
      </w:r>
      <w:r w:rsidR="00246C01" w:rsidRPr="00C058FE">
        <w:t xml:space="preserve"> </w:t>
      </w:r>
      <w:r w:rsidRPr="00C058FE">
        <w:t>суб'єкта</w:t>
      </w:r>
      <w:r w:rsidR="00246C01" w:rsidRPr="00C058FE">
        <w:t xml:space="preserve"> </w:t>
      </w:r>
      <w:r w:rsidRPr="00C058FE">
        <w:t>зовнішньоекономічної</w:t>
      </w:r>
      <w:r w:rsidR="00246C01" w:rsidRPr="00C058FE">
        <w:t xml:space="preserve"> </w:t>
      </w:r>
      <w:r w:rsidRPr="00C058FE">
        <w:t>діяльності</w:t>
      </w:r>
      <w:r w:rsidR="00246C01" w:rsidRPr="00C058FE">
        <w:t xml:space="preserve"> </w:t>
      </w:r>
      <w:r w:rsidRPr="00C058FE">
        <w:t>відповідно</w:t>
      </w:r>
      <w:r w:rsidR="00246C01" w:rsidRPr="00C058FE">
        <w:t xml:space="preserve"> </w:t>
      </w:r>
      <w:r w:rsidRPr="00C058FE">
        <w:t>до</w:t>
      </w:r>
      <w:r w:rsidR="00246C01" w:rsidRPr="00C058FE">
        <w:t xml:space="preserve"> </w:t>
      </w:r>
      <w:r w:rsidRPr="00C058FE">
        <w:t>чинного</w:t>
      </w:r>
      <w:r w:rsidR="00246C01" w:rsidRPr="00C058FE">
        <w:t xml:space="preserve"> </w:t>
      </w:r>
      <w:r w:rsidRPr="00C058FE">
        <w:t>законодавства</w:t>
      </w:r>
      <w:r w:rsidR="00246C01" w:rsidRPr="00C058FE">
        <w:t xml:space="preserve"> </w:t>
      </w:r>
      <w:r w:rsidRPr="00C058FE">
        <w:t>України.</w:t>
      </w:r>
    </w:p>
    <w:p w14:paraId="032B6FA2" w14:textId="77777777" w:rsidR="00253563" w:rsidRPr="00C058FE" w:rsidRDefault="00253563" w:rsidP="00F57C92">
      <w:pPr>
        <w:spacing w:after="240"/>
        <w:jc w:val="both"/>
        <w:rPr>
          <w:b/>
        </w:rPr>
      </w:pPr>
      <w:r w:rsidRPr="00C058FE">
        <w:rPr>
          <w:b/>
        </w:rPr>
        <w:lastRenderedPageBreak/>
        <w:t>4.</w:t>
      </w:r>
      <w:r w:rsidR="00246C01" w:rsidRPr="00C058FE">
        <w:rPr>
          <w:b/>
        </w:rPr>
        <w:t xml:space="preserve"> </w:t>
      </w:r>
      <w:r w:rsidRPr="00C058FE">
        <w:rPr>
          <w:b/>
        </w:rPr>
        <w:t>КАПІТАЛ</w:t>
      </w:r>
      <w:r w:rsidR="00246C01" w:rsidRPr="00C058FE">
        <w:rPr>
          <w:b/>
        </w:rPr>
        <w:t xml:space="preserve"> </w:t>
      </w:r>
      <w:r w:rsidRPr="00C058FE">
        <w:rPr>
          <w:b/>
        </w:rPr>
        <w:t>ТОВАРИСТВА</w:t>
      </w:r>
      <w:r w:rsidR="00741C10" w:rsidRPr="00C058FE">
        <w:rPr>
          <w:b/>
        </w:rPr>
        <w:t xml:space="preserve"> ТА ЙОГО ЦІННІ ПАПЕРИ</w:t>
      </w:r>
    </w:p>
    <w:p w14:paraId="34665439" w14:textId="7F07300D" w:rsidR="00253563" w:rsidRPr="00C058FE" w:rsidRDefault="00253563" w:rsidP="00F57C92">
      <w:pPr>
        <w:spacing w:after="120"/>
        <w:jc w:val="both"/>
        <w:rPr>
          <w:i/>
        </w:rPr>
      </w:pPr>
      <w:r w:rsidRPr="00C058FE">
        <w:t>4.1.</w:t>
      </w:r>
      <w:r w:rsidR="00246C01" w:rsidRPr="00C058FE">
        <w:t xml:space="preserve"> </w:t>
      </w:r>
      <w:r w:rsidRPr="00C058FE">
        <w:t>Статутний</w:t>
      </w:r>
      <w:r w:rsidR="00246C01" w:rsidRPr="00C058FE">
        <w:t xml:space="preserve"> </w:t>
      </w:r>
      <w:r w:rsidRPr="00C058FE">
        <w:t>капітал</w:t>
      </w:r>
      <w:r w:rsidR="00246C01" w:rsidRPr="00C058FE">
        <w:t xml:space="preserve"> </w:t>
      </w:r>
      <w:r w:rsidRPr="00C058FE">
        <w:t>Товариства</w:t>
      </w:r>
      <w:r w:rsidR="00246C01" w:rsidRPr="00C058FE">
        <w:t xml:space="preserve"> </w:t>
      </w:r>
      <w:r w:rsidRPr="00C058FE">
        <w:t>становить</w:t>
      </w:r>
      <w:r w:rsidR="00246C01" w:rsidRPr="00C058FE">
        <w:t xml:space="preserve"> </w:t>
      </w:r>
      <w:r w:rsidR="00480415" w:rsidRPr="00C058FE">
        <w:rPr>
          <w:b/>
        </w:rPr>
        <w:t>26 075 000,00 (двадцять шість мільйонів сімдесят п’ять тисяч) гривень</w:t>
      </w:r>
      <w:r w:rsidRPr="00C058FE">
        <w:t>.</w:t>
      </w:r>
    </w:p>
    <w:p w14:paraId="54B9D54A" w14:textId="52F70BB5" w:rsidR="00A761DF" w:rsidRPr="00C058FE" w:rsidRDefault="00253563" w:rsidP="00F57C92">
      <w:pPr>
        <w:spacing w:after="240"/>
        <w:jc w:val="both"/>
      </w:pPr>
      <w:r w:rsidRPr="00C058FE">
        <w:t>4.2.</w:t>
      </w:r>
      <w:r w:rsidR="00246C01" w:rsidRPr="00C058FE">
        <w:t xml:space="preserve"> </w:t>
      </w:r>
      <w:r w:rsidR="00480415" w:rsidRPr="00C058FE">
        <w:t xml:space="preserve">Статутний капітал Товариства поділено на </w:t>
      </w:r>
      <w:r w:rsidR="00480415" w:rsidRPr="00C058FE">
        <w:rPr>
          <w:b/>
        </w:rPr>
        <w:t>26 075 (двадцять шість тисяч сімдесят п’ять)</w:t>
      </w:r>
      <w:r w:rsidR="00480415" w:rsidRPr="00C058FE">
        <w:t xml:space="preserve"> часток, корпоративні права за якими посвідчуються простими іменними акціями номінальною вартістю </w:t>
      </w:r>
      <w:r w:rsidR="00480415" w:rsidRPr="00C058FE">
        <w:rPr>
          <w:b/>
        </w:rPr>
        <w:t xml:space="preserve">1 000,00 (одна тисяча) гривень </w:t>
      </w:r>
      <w:r w:rsidR="00480415" w:rsidRPr="00C058FE">
        <w:t>кожна.</w:t>
      </w:r>
    </w:p>
    <w:p w14:paraId="00076E08" w14:textId="49DA3B63" w:rsidR="006C0597" w:rsidRPr="00C058FE" w:rsidRDefault="006C0597" w:rsidP="00F57C92">
      <w:pPr>
        <w:spacing w:after="120"/>
        <w:jc w:val="both"/>
      </w:pPr>
      <w:r w:rsidRPr="00C058FE">
        <w:t>4.3. Облік прав власності на акції Товариства, зокрема, перелік акціонерів та відомості щодо кількості та типу акцій, що належать кожному з акціонерів, здійснюється в порядку, передбаченому чинним законодавством.</w:t>
      </w:r>
      <w:r w:rsidR="009F0677" w:rsidRPr="00C058FE">
        <w:t xml:space="preserve"> Акціонери можуть відчужувати належні їм акції без згоди інших акціонерів Товариства.</w:t>
      </w:r>
      <w:r w:rsidR="00B76C43" w:rsidRPr="00C058FE">
        <w:t xml:space="preserve"> На Товариство не поширюються норми ст. 93; ст. 95 та ст. 97 Закону України «Про акціонерні товариства».</w:t>
      </w:r>
    </w:p>
    <w:p w14:paraId="3814C827" w14:textId="6B738F51" w:rsidR="008A7FB8" w:rsidRPr="00C058FE" w:rsidRDefault="006C0597" w:rsidP="00F57C92">
      <w:pPr>
        <w:spacing w:after="120"/>
        <w:jc w:val="both"/>
      </w:pPr>
      <w:r w:rsidRPr="00C058FE">
        <w:t xml:space="preserve">4.4. </w:t>
      </w:r>
      <w:r w:rsidR="008A7FB8" w:rsidRPr="00C058FE">
        <w:t xml:space="preserve">Конвертація привілейованих акцій у прості акції </w:t>
      </w:r>
      <w:r w:rsidR="006F0A11" w:rsidRPr="00C058FE">
        <w:t>чи у привілейовані акції іншого класу (у разі їх емісії), а також в</w:t>
      </w:r>
      <w:r w:rsidR="008A7FB8" w:rsidRPr="00C058FE">
        <w:t xml:space="preserve"> інші цінні папери Товариства не </w:t>
      </w:r>
      <w:r w:rsidR="00DC7735" w:rsidRPr="00C058FE">
        <w:t>здійснюється</w:t>
      </w:r>
      <w:r w:rsidR="008A7FB8" w:rsidRPr="00C058FE">
        <w:t>.</w:t>
      </w:r>
    </w:p>
    <w:p w14:paraId="104F5032" w14:textId="77777777" w:rsidR="009A3C10" w:rsidRPr="00C058FE" w:rsidRDefault="006C0597" w:rsidP="00F57C92">
      <w:pPr>
        <w:spacing w:after="120"/>
        <w:jc w:val="both"/>
      </w:pPr>
      <w:r w:rsidRPr="00C058FE">
        <w:t>4.5</w:t>
      </w:r>
      <w:r w:rsidR="00253563" w:rsidRPr="00C058FE">
        <w:t>.</w:t>
      </w:r>
      <w:r w:rsidR="00246C01" w:rsidRPr="00C058FE">
        <w:t xml:space="preserve"> </w:t>
      </w:r>
      <w:r w:rsidR="00253563" w:rsidRPr="00C058FE">
        <w:t>Статутний</w:t>
      </w:r>
      <w:r w:rsidR="00246C01" w:rsidRPr="00C058FE">
        <w:t xml:space="preserve"> </w:t>
      </w:r>
      <w:r w:rsidR="00253563" w:rsidRPr="00C058FE">
        <w:t>капітал</w:t>
      </w:r>
      <w:r w:rsidR="00246C01" w:rsidRPr="00C058FE">
        <w:t xml:space="preserve"> </w:t>
      </w:r>
      <w:r w:rsidR="00253563" w:rsidRPr="00C058FE">
        <w:t>Товариства</w:t>
      </w:r>
      <w:r w:rsidR="00246C01" w:rsidRPr="00C058FE">
        <w:t xml:space="preserve"> </w:t>
      </w:r>
      <w:r w:rsidR="00253563" w:rsidRPr="00C058FE">
        <w:t>утворюється</w:t>
      </w:r>
      <w:r w:rsidR="00246C01" w:rsidRPr="00C058FE">
        <w:t xml:space="preserve"> </w:t>
      </w:r>
      <w:r w:rsidR="00253563" w:rsidRPr="00C058FE">
        <w:t>з</w:t>
      </w:r>
      <w:r w:rsidR="00246C01" w:rsidRPr="00C058FE">
        <w:t xml:space="preserve"> </w:t>
      </w:r>
      <w:r w:rsidR="00253563" w:rsidRPr="00C058FE">
        <w:t>вартості</w:t>
      </w:r>
      <w:r w:rsidR="00246C01" w:rsidRPr="00C058FE">
        <w:t xml:space="preserve"> </w:t>
      </w:r>
      <w:r w:rsidR="00253563" w:rsidRPr="00C058FE">
        <w:t>вкладів</w:t>
      </w:r>
      <w:r w:rsidR="00246C01" w:rsidRPr="00C058FE">
        <w:t xml:space="preserve"> </w:t>
      </w:r>
      <w:r w:rsidR="00253563" w:rsidRPr="00C058FE">
        <w:t>акціонерів,</w:t>
      </w:r>
      <w:r w:rsidR="00246C01" w:rsidRPr="00C058FE">
        <w:t xml:space="preserve"> </w:t>
      </w:r>
      <w:r w:rsidR="00253563" w:rsidRPr="00C058FE">
        <w:t>внесених</w:t>
      </w:r>
      <w:r w:rsidR="00246C01" w:rsidRPr="00C058FE">
        <w:t xml:space="preserve"> </w:t>
      </w:r>
      <w:r w:rsidR="00253563" w:rsidRPr="00C058FE">
        <w:t>внаслідок</w:t>
      </w:r>
      <w:r w:rsidR="00246C01" w:rsidRPr="00C058FE">
        <w:t xml:space="preserve"> </w:t>
      </w:r>
      <w:r w:rsidR="00253563" w:rsidRPr="00C058FE">
        <w:t>придбання</w:t>
      </w:r>
      <w:r w:rsidR="00246C01" w:rsidRPr="00C058FE">
        <w:t xml:space="preserve"> </w:t>
      </w:r>
      <w:r w:rsidR="00253563" w:rsidRPr="00C058FE">
        <w:t>ними</w:t>
      </w:r>
      <w:r w:rsidR="00246C01" w:rsidRPr="00C058FE">
        <w:t xml:space="preserve"> </w:t>
      </w:r>
      <w:r w:rsidR="00253563" w:rsidRPr="00C058FE">
        <w:t>акцій.</w:t>
      </w:r>
      <w:r w:rsidR="00DB0CC9" w:rsidRPr="00C058FE">
        <w:t xml:space="preserve"> Товариство має право змінювати (збільшувати або зменшувати) розмір статутного капіталу у випадках та порядку, передбаченому чинним законодавством. Розмір статутного капіталу може бути зменшено, зокрема, шляхом анулювання раніше викуплених Товариством акцій та зменшення їх загальної кількості та/або купівлі Товариством частини випущених акцій з метою зменшення їх загальної кількості.</w:t>
      </w:r>
    </w:p>
    <w:p w14:paraId="4DC44EFA" w14:textId="77777777" w:rsidR="00253563" w:rsidRPr="00C058FE" w:rsidRDefault="009A3C10" w:rsidP="00F57C92">
      <w:pPr>
        <w:spacing w:after="120"/>
        <w:jc w:val="both"/>
      </w:pPr>
      <w:r w:rsidRPr="00C058FE">
        <w:t>4.6</w:t>
      </w:r>
      <w:r w:rsidR="00253563" w:rsidRPr="00C058FE">
        <w:t>.</w:t>
      </w:r>
      <w:r w:rsidR="00246C01" w:rsidRPr="00C058FE">
        <w:t xml:space="preserve"> </w:t>
      </w:r>
      <w:r w:rsidR="00DB0CC9" w:rsidRPr="00C058FE">
        <w:t>Якщо чисті активи Товариства, за даними останньої річної фінансової звітності, становлять менше 50% розміру зареєстрованого статутного капіталу або знизилися більш як на 50% порівняно з тим самим показником станом на кінець попереднього року, Наглядова рада протягом 3 місяців з дати затвердження такої фінансової звітності зобов’язана здійснити всі дії, пов’язані з підготовкою і проведенням Загальних зборів, до порядку денного яких включаються питання про заходи, які мають бути вжиті для покращення фінансового стану Товариства, про зменшення статутного капіталу або про ліквідацію Товариства, а також про розгляд звіту Правління за наслідками зменшення власного капіталу Товариства та затвердження заходів за результатами розгляду звіту.</w:t>
      </w:r>
    </w:p>
    <w:p w14:paraId="7F16AB3A" w14:textId="4B4E1521" w:rsidR="003E48A5" w:rsidRPr="00C058FE" w:rsidRDefault="00253563" w:rsidP="00F57C92">
      <w:pPr>
        <w:pStyle w:val="ae"/>
        <w:spacing w:before="0" w:beforeAutospacing="0" w:after="120" w:afterAutospacing="0"/>
        <w:jc w:val="both"/>
        <w:rPr>
          <w:color w:val="000000"/>
          <w:lang w:val="uk-UA"/>
        </w:rPr>
      </w:pPr>
      <w:r w:rsidRPr="00C058FE">
        <w:rPr>
          <w:lang w:val="uk-UA"/>
        </w:rPr>
        <w:t>4.7.</w:t>
      </w:r>
      <w:r w:rsidR="00246C01" w:rsidRPr="00C058FE">
        <w:rPr>
          <w:lang w:val="uk-UA"/>
        </w:rPr>
        <w:t xml:space="preserve"> </w:t>
      </w:r>
      <w:r w:rsidR="00E341E5" w:rsidRPr="00C058FE">
        <w:rPr>
          <w:color w:val="000000"/>
          <w:lang w:val="uk-UA"/>
        </w:rPr>
        <w:t>У разі розміщення Товариством цінних паперів їх оплата здійснюється грошовими коштами або за згодою між Товариством та інвестором - майновими правами, немайновими правами, що мають грошову вартість, цінними паперами (крім боргових емісійних цінних паперів, емітентом яких є набувач, та векселів), іншим майном.</w:t>
      </w:r>
      <w:r w:rsidR="003E48A5" w:rsidRPr="00C058FE">
        <w:rPr>
          <w:lang w:val="uk-UA" w:eastAsia="uk-UA"/>
        </w:rPr>
        <w:t xml:space="preserve"> Наслідки </w:t>
      </w:r>
      <w:r w:rsidR="003E48A5" w:rsidRPr="00C058FE">
        <w:rPr>
          <w:color w:val="000000"/>
          <w:lang w:val="uk-UA"/>
        </w:rPr>
        <w:t>невиконання зобов'язань з викупу акцій під час їх розміщення зазначаються у рішенні Загальних зборів акціонерів, на якому приймається рішення про розміщення цих акцій.</w:t>
      </w:r>
    </w:p>
    <w:p w14:paraId="23B3CB2E" w14:textId="77777777" w:rsidR="00253563" w:rsidRPr="00C058FE" w:rsidRDefault="00253563" w:rsidP="00F57C92">
      <w:pPr>
        <w:spacing w:after="120"/>
        <w:jc w:val="both"/>
      </w:pPr>
      <w:r w:rsidRPr="00C058FE">
        <w:t>4.8.</w:t>
      </w:r>
      <w:r w:rsidR="00246C01" w:rsidRPr="00C058FE">
        <w:t xml:space="preserve"> </w:t>
      </w:r>
      <w:r w:rsidRPr="00C058FE">
        <w:t>Грошова</w:t>
      </w:r>
      <w:r w:rsidR="00246C01" w:rsidRPr="00C058FE">
        <w:t xml:space="preserve"> </w:t>
      </w:r>
      <w:r w:rsidRPr="00C058FE">
        <w:t>оцінка</w:t>
      </w:r>
      <w:r w:rsidR="00246C01" w:rsidRPr="00C058FE">
        <w:t xml:space="preserve"> </w:t>
      </w:r>
      <w:r w:rsidR="00E341E5" w:rsidRPr="00C058FE">
        <w:rPr>
          <w:color w:val="000000"/>
        </w:rPr>
        <w:t>майнових прав, немайнових прав, що мають грошову вартість, цінних паперів, іншого майна</w:t>
      </w:r>
      <w:r w:rsidRPr="00C058FE">
        <w:t>,</w:t>
      </w:r>
      <w:r w:rsidR="00246C01" w:rsidRPr="00C058FE">
        <w:t xml:space="preserve"> </w:t>
      </w:r>
      <w:r w:rsidRPr="00C058FE">
        <w:t>що</w:t>
      </w:r>
      <w:r w:rsidR="00246C01" w:rsidRPr="00C058FE">
        <w:t xml:space="preserve"> </w:t>
      </w:r>
      <w:r w:rsidR="000C3F50" w:rsidRPr="00C058FE">
        <w:t>вноси</w:t>
      </w:r>
      <w:r w:rsidRPr="00C058FE">
        <w:t>ться</w:t>
      </w:r>
      <w:r w:rsidR="00246C01" w:rsidRPr="00C058FE">
        <w:t xml:space="preserve"> </w:t>
      </w:r>
      <w:r w:rsidRPr="00C058FE">
        <w:t>в</w:t>
      </w:r>
      <w:r w:rsidR="00246C01" w:rsidRPr="00C058FE">
        <w:t xml:space="preserve"> </w:t>
      </w:r>
      <w:r w:rsidRPr="00C058FE">
        <w:t>оплату</w:t>
      </w:r>
      <w:r w:rsidR="00246C01" w:rsidRPr="00C058FE">
        <w:t xml:space="preserve"> </w:t>
      </w:r>
      <w:r w:rsidRPr="00C058FE">
        <w:t>за</w:t>
      </w:r>
      <w:r w:rsidR="00246C01" w:rsidRPr="00C058FE">
        <w:t xml:space="preserve"> </w:t>
      </w:r>
      <w:r w:rsidRPr="00C058FE">
        <w:t>акції</w:t>
      </w:r>
      <w:r w:rsidR="00246C01" w:rsidRPr="00C058FE">
        <w:t xml:space="preserve"> </w:t>
      </w:r>
      <w:r w:rsidRPr="00C058FE">
        <w:t>Товариства</w:t>
      </w:r>
      <w:r w:rsidR="000C3F50" w:rsidRPr="00C058FE">
        <w:t xml:space="preserve"> </w:t>
      </w:r>
      <w:r w:rsidRPr="00C058FE">
        <w:t>з</w:t>
      </w:r>
      <w:r w:rsidR="000C3F50" w:rsidRPr="00C058FE">
        <w:t xml:space="preserve">атверджується </w:t>
      </w:r>
      <w:r w:rsidR="002D7301" w:rsidRPr="00C058FE">
        <w:t>рішенням</w:t>
      </w:r>
      <w:r w:rsidR="00246C01" w:rsidRPr="00C058FE">
        <w:t xml:space="preserve"> </w:t>
      </w:r>
      <w:r w:rsidR="000C3F50" w:rsidRPr="00C058FE">
        <w:t>Наглядової ради</w:t>
      </w:r>
      <w:r w:rsidR="00246C01" w:rsidRPr="00C058FE">
        <w:t xml:space="preserve"> </w:t>
      </w:r>
      <w:r w:rsidRPr="00C058FE">
        <w:t>Товариства.</w:t>
      </w:r>
    </w:p>
    <w:p w14:paraId="438667F9" w14:textId="77777777" w:rsidR="00253563" w:rsidRPr="00C058FE" w:rsidRDefault="00253563" w:rsidP="00F57C92">
      <w:pPr>
        <w:spacing w:after="120"/>
        <w:jc w:val="both"/>
      </w:pPr>
      <w:r w:rsidRPr="00C058FE">
        <w:t>4.9.</w:t>
      </w:r>
      <w:r w:rsidR="00246C01" w:rsidRPr="00C058FE">
        <w:t xml:space="preserve"> </w:t>
      </w:r>
      <w:r w:rsidR="0044245E" w:rsidRPr="00C058FE">
        <w:t>У</w:t>
      </w:r>
      <w:r w:rsidR="00246C01" w:rsidRPr="00C058FE">
        <w:t xml:space="preserve"> </w:t>
      </w:r>
      <w:r w:rsidR="0044245E" w:rsidRPr="00C058FE">
        <w:t>випадках,</w:t>
      </w:r>
      <w:r w:rsidR="00246C01" w:rsidRPr="00C058FE">
        <w:t xml:space="preserve"> </w:t>
      </w:r>
      <w:r w:rsidR="0044245E" w:rsidRPr="00C058FE">
        <w:t>встановлених</w:t>
      </w:r>
      <w:r w:rsidR="00246C01" w:rsidRPr="00C058FE">
        <w:t xml:space="preserve"> </w:t>
      </w:r>
      <w:r w:rsidR="0044245E" w:rsidRPr="00C058FE">
        <w:t>законом,</w:t>
      </w:r>
      <w:r w:rsidR="00246C01" w:rsidRPr="00C058FE">
        <w:t xml:space="preserve"> </w:t>
      </w:r>
      <w:r w:rsidR="0044245E" w:rsidRPr="00C058FE">
        <w:t>грошова</w:t>
      </w:r>
      <w:r w:rsidR="00246C01" w:rsidRPr="00C058FE">
        <w:t xml:space="preserve"> </w:t>
      </w:r>
      <w:r w:rsidR="0044245E" w:rsidRPr="00C058FE">
        <w:t>оцінка</w:t>
      </w:r>
      <w:r w:rsidR="00246C01" w:rsidRPr="00C058FE">
        <w:t xml:space="preserve"> </w:t>
      </w:r>
      <w:r w:rsidR="0044245E" w:rsidRPr="00C058FE">
        <w:t>підлягає</w:t>
      </w:r>
      <w:r w:rsidR="00246C01" w:rsidRPr="00C058FE">
        <w:t xml:space="preserve"> </w:t>
      </w:r>
      <w:r w:rsidR="0044245E" w:rsidRPr="00C058FE">
        <w:t>незалежній</w:t>
      </w:r>
      <w:r w:rsidR="00246C01" w:rsidRPr="00C058FE">
        <w:t xml:space="preserve"> </w:t>
      </w:r>
      <w:r w:rsidR="0044245E" w:rsidRPr="00C058FE">
        <w:t>експертній</w:t>
      </w:r>
      <w:r w:rsidR="00246C01" w:rsidRPr="00C058FE">
        <w:t xml:space="preserve"> </w:t>
      </w:r>
      <w:r w:rsidR="0044245E" w:rsidRPr="00C058FE">
        <w:t>перевірці.</w:t>
      </w:r>
      <w:r w:rsidR="00246C01" w:rsidRPr="00C058FE">
        <w:t xml:space="preserve"> </w:t>
      </w:r>
      <w:r w:rsidR="00437F7F" w:rsidRPr="00C058FE">
        <w:t>За рішенням Наглядової ради н</w:t>
      </w:r>
      <w:r w:rsidR="0044245E" w:rsidRPr="00C058FE">
        <w:t>езалежний</w:t>
      </w:r>
      <w:r w:rsidR="00246C01" w:rsidRPr="00C058FE">
        <w:t xml:space="preserve"> </w:t>
      </w:r>
      <w:r w:rsidR="0044245E" w:rsidRPr="00C058FE">
        <w:t>оцінювач</w:t>
      </w:r>
      <w:r w:rsidR="00437F7F" w:rsidRPr="00C058FE">
        <w:t xml:space="preserve"> </w:t>
      </w:r>
      <w:r w:rsidR="0044245E" w:rsidRPr="00C058FE">
        <w:t>також</w:t>
      </w:r>
      <w:r w:rsidR="00246C01" w:rsidRPr="00C058FE">
        <w:t xml:space="preserve"> </w:t>
      </w:r>
      <w:r w:rsidR="0044245E" w:rsidRPr="00C058FE">
        <w:t>може</w:t>
      </w:r>
      <w:r w:rsidR="00246C01" w:rsidRPr="00C058FE">
        <w:t xml:space="preserve"> </w:t>
      </w:r>
      <w:r w:rsidR="0044245E" w:rsidRPr="00C058FE">
        <w:t>залучатись</w:t>
      </w:r>
      <w:r w:rsidR="00246C01" w:rsidRPr="00C058FE">
        <w:t xml:space="preserve"> </w:t>
      </w:r>
      <w:r w:rsidR="0044245E" w:rsidRPr="00C058FE">
        <w:t>д</w:t>
      </w:r>
      <w:r w:rsidRPr="00C058FE">
        <w:t>ля</w:t>
      </w:r>
      <w:r w:rsidR="00246C01" w:rsidRPr="00C058FE">
        <w:t xml:space="preserve"> </w:t>
      </w:r>
      <w:r w:rsidRPr="00C058FE">
        <w:t>визначення</w:t>
      </w:r>
      <w:r w:rsidR="00246C01" w:rsidRPr="00C058FE">
        <w:t xml:space="preserve"> </w:t>
      </w:r>
      <w:r w:rsidRPr="00C058FE">
        <w:t>ринкової</w:t>
      </w:r>
      <w:r w:rsidR="00246C01" w:rsidRPr="00C058FE">
        <w:t xml:space="preserve"> </w:t>
      </w:r>
      <w:r w:rsidRPr="00C058FE">
        <w:t>вартості</w:t>
      </w:r>
      <w:r w:rsidR="00246C01" w:rsidRPr="00C058FE">
        <w:t xml:space="preserve"> </w:t>
      </w:r>
      <w:r w:rsidR="00437F7F" w:rsidRPr="00C058FE">
        <w:t>майна</w:t>
      </w:r>
      <w:r w:rsidRPr="00C058FE">
        <w:t>,</w:t>
      </w:r>
      <w:r w:rsidR="00246C01" w:rsidRPr="00C058FE">
        <w:t xml:space="preserve"> </w:t>
      </w:r>
      <w:r w:rsidRPr="00C058FE">
        <w:t>що</w:t>
      </w:r>
      <w:r w:rsidR="00246C01" w:rsidRPr="00C058FE">
        <w:t xml:space="preserve"> </w:t>
      </w:r>
      <w:r w:rsidR="00437F7F" w:rsidRPr="00C058FE">
        <w:t>вноси</w:t>
      </w:r>
      <w:r w:rsidRPr="00C058FE">
        <w:t>ться</w:t>
      </w:r>
      <w:r w:rsidR="00246C01" w:rsidRPr="00C058FE">
        <w:t xml:space="preserve"> </w:t>
      </w:r>
      <w:r w:rsidRPr="00C058FE">
        <w:t>в</w:t>
      </w:r>
      <w:r w:rsidR="00246C01" w:rsidRPr="00C058FE">
        <w:t xml:space="preserve"> </w:t>
      </w:r>
      <w:r w:rsidRPr="00C058FE">
        <w:t>оплату</w:t>
      </w:r>
      <w:r w:rsidR="00246C01" w:rsidRPr="00C058FE">
        <w:t xml:space="preserve"> </w:t>
      </w:r>
      <w:r w:rsidRPr="00C058FE">
        <w:t>за</w:t>
      </w:r>
      <w:r w:rsidR="00246C01" w:rsidRPr="00C058FE">
        <w:t xml:space="preserve"> </w:t>
      </w:r>
      <w:r w:rsidRPr="00C058FE">
        <w:t>акції</w:t>
      </w:r>
      <w:r w:rsidR="00246C01" w:rsidRPr="00C058FE">
        <w:t xml:space="preserve"> </w:t>
      </w:r>
      <w:r w:rsidRPr="00C058FE">
        <w:t>Товариства.</w:t>
      </w:r>
    </w:p>
    <w:p w14:paraId="164F8125" w14:textId="77777777" w:rsidR="001E0AF7" w:rsidRPr="00C058FE" w:rsidRDefault="00253563" w:rsidP="00F57C92">
      <w:pPr>
        <w:spacing w:after="120"/>
        <w:jc w:val="both"/>
        <w:rPr>
          <w:i/>
        </w:rPr>
      </w:pPr>
      <w:r w:rsidRPr="00C058FE">
        <w:t>4.10.</w:t>
      </w:r>
      <w:r w:rsidR="00246C01" w:rsidRPr="00C058FE">
        <w:t xml:space="preserve"> </w:t>
      </w:r>
      <w:r w:rsidRPr="00C058FE">
        <w:t>Акції</w:t>
      </w:r>
      <w:r w:rsidR="00246C01" w:rsidRPr="00C058FE">
        <w:t xml:space="preserve"> </w:t>
      </w:r>
      <w:r w:rsidRPr="00C058FE">
        <w:t>Товариства</w:t>
      </w:r>
      <w:r w:rsidR="00246C01" w:rsidRPr="00C058FE">
        <w:t xml:space="preserve"> </w:t>
      </w:r>
      <w:r w:rsidRPr="00C058FE">
        <w:t>повинні</w:t>
      </w:r>
      <w:r w:rsidR="00246C01" w:rsidRPr="00C058FE">
        <w:t xml:space="preserve"> </w:t>
      </w:r>
      <w:r w:rsidRPr="00C058FE">
        <w:t>бути</w:t>
      </w:r>
      <w:r w:rsidR="00246C01" w:rsidRPr="00C058FE">
        <w:t xml:space="preserve"> </w:t>
      </w:r>
      <w:r w:rsidRPr="00C058FE">
        <w:t>оплачені</w:t>
      </w:r>
      <w:r w:rsidR="00246C01" w:rsidRPr="00C058FE">
        <w:t xml:space="preserve"> </w:t>
      </w:r>
      <w:r w:rsidRPr="00C058FE">
        <w:t>у</w:t>
      </w:r>
      <w:r w:rsidR="00246C01" w:rsidRPr="00C058FE">
        <w:t xml:space="preserve"> </w:t>
      </w:r>
      <w:r w:rsidRPr="00C058FE">
        <w:t>повному</w:t>
      </w:r>
      <w:r w:rsidR="00246C01" w:rsidRPr="00C058FE">
        <w:t xml:space="preserve"> </w:t>
      </w:r>
      <w:r w:rsidRPr="00C058FE">
        <w:t>обсязі</w:t>
      </w:r>
      <w:r w:rsidR="007C5E1A" w:rsidRPr="00C058FE">
        <w:t xml:space="preserve"> </w:t>
      </w:r>
      <w:r w:rsidRPr="00C058FE">
        <w:t>у</w:t>
      </w:r>
      <w:r w:rsidR="00246C01" w:rsidRPr="00C058FE">
        <w:t xml:space="preserve"> </w:t>
      </w:r>
      <w:r w:rsidRPr="00C058FE">
        <w:t>строки,</w:t>
      </w:r>
      <w:r w:rsidR="00246C01" w:rsidRPr="00C058FE">
        <w:t xml:space="preserve"> </w:t>
      </w:r>
      <w:r w:rsidRPr="00C058FE">
        <w:t>встановлені</w:t>
      </w:r>
      <w:r w:rsidR="00246C01" w:rsidRPr="00C058FE">
        <w:t xml:space="preserve"> </w:t>
      </w:r>
      <w:r w:rsidR="007C5E1A" w:rsidRPr="00C058FE">
        <w:t>чинним законодавством України.</w:t>
      </w:r>
    </w:p>
    <w:p w14:paraId="031A1913" w14:textId="77777777" w:rsidR="00D83DCE" w:rsidRPr="00C058FE" w:rsidRDefault="00D83DCE" w:rsidP="00F57C92">
      <w:pPr>
        <w:pStyle w:val="ae"/>
        <w:spacing w:before="0" w:beforeAutospacing="0" w:after="120" w:afterAutospacing="0"/>
        <w:jc w:val="both"/>
        <w:rPr>
          <w:color w:val="000000"/>
          <w:lang w:val="uk-UA"/>
        </w:rPr>
      </w:pPr>
      <w:r w:rsidRPr="00C058FE">
        <w:rPr>
          <w:lang w:val="uk-UA"/>
        </w:rPr>
        <w:t>4.11</w:t>
      </w:r>
      <w:r w:rsidR="00253563" w:rsidRPr="00C058FE">
        <w:rPr>
          <w:lang w:val="uk-UA"/>
        </w:rPr>
        <w:t>.</w:t>
      </w:r>
      <w:r w:rsidR="00246C01" w:rsidRPr="00C058FE">
        <w:rPr>
          <w:lang w:val="uk-UA"/>
        </w:rPr>
        <w:t xml:space="preserve"> </w:t>
      </w:r>
      <w:r w:rsidRPr="00C058FE">
        <w:rPr>
          <w:color w:val="000000"/>
          <w:lang w:val="uk-UA"/>
        </w:rPr>
        <w:t>То</w:t>
      </w:r>
      <w:r w:rsidR="00C93EE5" w:rsidRPr="00C058FE">
        <w:rPr>
          <w:color w:val="000000"/>
          <w:lang w:val="uk-UA"/>
        </w:rPr>
        <w:t>вариство має право за рішенням З</w:t>
      </w:r>
      <w:r w:rsidRPr="00C058FE">
        <w:rPr>
          <w:color w:val="000000"/>
          <w:lang w:val="uk-UA"/>
        </w:rPr>
        <w:t>агальних зборів викупити в акціонерів акції за згодою власників цих акцій. Порядок реалізації цього права визначається чинним законода</w:t>
      </w:r>
      <w:r w:rsidR="00B76C43" w:rsidRPr="00C058FE">
        <w:rPr>
          <w:color w:val="000000"/>
          <w:lang w:val="uk-UA"/>
        </w:rPr>
        <w:t>вством та відповідним рішенням З</w:t>
      </w:r>
      <w:r w:rsidRPr="00C058FE">
        <w:rPr>
          <w:color w:val="000000"/>
          <w:lang w:val="uk-UA"/>
        </w:rPr>
        <w:t>агальних зборів.</w:t>
      </w:r>
      <w:r w:rsidR="00C93EE5" w:rsidRPr="00C058FE">
        <w:rPr>
          <w:color w:val="000000"/>
          <w:lang w:val="uk-UA"/>
        </w:rPr>
        <w:t xml:space="preserve"> Загальні збори мають право прийняти рішення про викуп Товариством власних акцій без подальшого зменшення розміру статутного капіталу, за умови що на день такого викупу буде сформовано резервний капітал у розмірі сумарної номінальної вартості акцій, що будуть викуплені. Такий резервний капітал </w:t>
      </w:r>
      <w:r w:rsidR="00C93EE5" w:rsidRPr="00C058FE">
        <w:rPr>
          <w:color w:val="000000"/>
          <w:lang w:val="uk-UA"/>
        </w:rPr>
        <w:lastRenderedPageBreak/>
        <w:t>не може бути розподілений серед акціонерів Товариства та використовується виключно для підвищення номінальної вартості акцій.</w:t>
      </w:r>
    </w:p>
    <w:p w14:paraId="1B409CF6" w14:textId="77777777" w:rsidR="00D83DCE" w:rsidRPr="00C058FE" w:rsidRDefault="00D83DCE" w:rsidP="00F57C92">
      <w:pPr>
        <w:pStyle w:val="ae"/>
        <w:spacing w:before="0" w:beforeAutospacing="0" w:after="120" w:afterAutospacing="0"/>
        <w:jc w:val="both"/>
        <w:rPr>
          <w:lang w:val="uk-UA"/>
        </w:rPr>
      </w:pPr>
      <w:r w:rsidRPr="00C058FE">
        <w:rPr>
          <w:color w:val="000000"/>
          <w:lang w:val="uk-UA"/>
        </w:rPr>
        <w:t>4.12. Товариство має право за рішенням Наглядової ради викупити розміщені ним інші, крім акцій, цінні папери за згодою власників цих цінних паперів, якщо це передбачено проспектом емісії таких цінних паперів.</w:t>
      </w:r>
    </w:p>
    <w:p w14:paraId="18D23F8C" w14:textId="77777777" w:rsidR="00253563" w:rsidRPr="00C058FE" w:rsidRDefault="00D83DCE" w:rsidP="00F57C92">
      <w:pPr>
        <w:spacing w:after="120"/>
        <w:jc w:val="both"/>
      </w:pPr>
      <w:r w:rsidRPr="00C058FE">
        <w:rPr>
          <w:color w:val="000000"/>
        </w:rPr>
        <w:t xml:space="preserve">4.13. </w:t>
      </w:r>
      <w:r w:rsidR="00253563" w:rsidRPr="00C058FE">
        <w:t>Товариство</w:t>
      </w:r>
      <w:r w:rsidR="00246C01" w:rsidRPr="00C058FE">
        <w:t xml:space="preserve"> </w:t>
      </w:r>
      <w:r w:rsidR="00253563" w:rsidRPr="00C058FE">
        <w:t>зобов'язане</w:t>
      </w:r>
      <w:r w:rsidR="00246C01" w:rsidRPr="00C058FE">
        <w:t xml:space="preserve"> </w:t>
      </w:r>
      <w:r w:rsidR="00253563" w:rsidRPr="00C058FE">
        <w:t>у</w:t>
      </w:r>
      <w:r w:rsidR="00246C01" w:rsidRPr="00C058FE">
        <w:t xml:space="preserve"> </w:t>
      </w:r>
      <w:r w:rsidR="00253563" w:rsidRPr="00C058FE">
        <w:t>випадках,</w:t>
      </w:r>
      <w:r w:rsidR="00246C01" w:rsidRPr="00C058FE">
        <w:t xml:space="preserve"> </w:t>
      </w:r>
      <w:r w:rsidR="00253563" w:rsidRPr="00C058FE">
        <w:t>передбачених</w:t>
      </w:r>
      <w:r w:rsidR="00246C01" w:rsidRPr="00C058FE">
        <w:t xml:space="preserve"> </w:t>
      </w:r>
      <w:r w:rsidR="00253563" w:rsidRPr="00C058FE">
        <w:t>чинним</w:t>
      </w:r>
      <w:r w:rsidR="00246C01" w:rsidRPr="00C058FE">
        <w:t xml:space="preserve"> </w:t>
      </w:r>
      <w:r w:rsidR="00253563" w:rsidRPr="00C058FE">
        <w:t>законодавством,</w:t>
      </w:r>
      <w:r w:rsidR="00246C01" w:rsidRPr="00C058FE">
        <w:t xml:space="preserve"> </w:t>
      </w:r>
      <w:r w:rsidR="00253563" w:rsidRPr="00C058FE">
        <w:t>здійснити</w:t>
      </w:r>
      <w:r w:rsidR="00246C01" w:rsidRPr="00C058FE">
        <w:t xml:space="preserve"> </w:t>
      </w:r>
      <w:r w:rsidR="00253563" w:rsidRPr="00C058FE">
        <w:t>викуп</w:t>
      </w:r>
      <w:r w:rsidR="00246C01" w:rsidRPr="00C058FE">
        <w:t xml:space="preserve"> </w:t>
      </w:r>
      <w:r w:rsidR="00253563" w:rsidRPr="00C058FE">
        <w:t>акцій</w:t>
      </w:r>
      <w:r w:rsidR="00246C01" w:rsidRPr="00C058FE">
        <w:t xml:space="preserve"> </w:t>
      </w:r>
      <w:r w:rsidR="00253563" w:rsidRPr="00C058FE">
        <w:t>у</w:t>
      </w:r>
      <w:r w:rsidR="00246C01" w:rsidRPr="00C058FE">
        <w:t xml:space="preserve"> </w:t>
      </w:r>
      <w:r w:rsidR="00253563" w:rsidRPr="00C058FE">
        <w:t>акціонерів,</w:t>
      </w:r>
      <w:r w:rsidR="00246C01" w:rsidRPr="00C058FE">
        <w:t xml:space="preserve"> </w:t>
      </w:r>
      <w:r w:rsidR="00253563" w:rsidRPr="00C058FE">
        <w:t>які</w:t>
      </w:r>
      <w:r w:rsidR="00246C01" w:rsidRPr="00C058FE">
        <w:t xml:space="preserve"> </w:t>
      </w:r>
      <w:r w:rsidR="00253563" w:rsidRPr="00C058FE">
        <w:t>вимагають</w:t>
      </w:r>
      <w:r w:rsidR="00246C01" w:rsidRPr="00C058FE">
        <w:t xml:space="preserve"> </w:t>
      </w:r>
      <w:r w:rsidR="00253563" w:rsidRPr="00C058FE">
        <w:t>цього.</w:t>
      </w:r>
      <w:r w:rsidR="00246C01" w:rsidRPr="00C058FE">
        <w:t xml:space="preserve"> </w:t>
      </w:r>
      <w:r w:rsidR="00253563" w:rsidRPr="00C058FE">
        <w:t>Оцінка</w:t>
      </w:r>
      <w:r w:rsidR="00246C01" w:rsidRPr="00C058FE">
        <w:t xml:space="preserve"> </w:t>
      </w:r>
      <w:r w:rsidR="00253563" w:rsidRPr="00C058FE">
        <w:t>та</w:t>
      </w:r>
      <w:r w:rsidR="00246C01" w:rsidRPr="00C058FE">
        <w:t xml:space="preserve"> </w:t>
      </w:r>
      <w:r w:rsidR="00253563" w:rsidRPr="00C058FE">
        <w:t>викуп</w:t>
      </w:r>
      <w:r w:rsidR="00246C01" w:rsidRPr="00C058FE">
        <w:t xml:space="preserve"> </w:t>
      </w:r>
      <w:r w:rsidR="00253563" w:rsidRPr="00C058FE">
        <w:t>акцій</w:t>
      </w:r>
      <w:r w:rsidR="00246C01" w:rsidRPr="00C058FE">
        <w:t xml:space="preserve"> </w:t>
      </w:r>
      <w:r w:rsidR="00253563" w:rsidRPr="00C058FE">
        <w:t>здійснюються</w:t>
      </w:r>
      <w:r w:rsidR="00246C01" w:rsidRPr="00C058FE">
        <w:t xml:space="preserve"> </w:t>
      </w:r>
      <w:r w:rsidR="00253563" w:rsidRPr="00C058FE">
        <w:t>відповідно</w:t>
      </w:r>
      <w:r w:rsidR="00246C01" w:rsidRPr="00C058FE">
        <w:t xml:space="preserve"> </w:t>
      </w:r>
      <w:r w:rsidR="00253563" w:rsidRPr="00C058FE">
        <w:t>до</w:t>
      </w:r>
      <w:r w:rsidR="00246C01" w:rsidRPr="00C058FE">
        <w:t xml:space="preserve"> </w:t>
      </w:r>
      <w:r w:rsidR="00253563" w:rsidRPr="00C058FE">
        <w:t>чинного</w:t>
      </w:r>
      <w:r w:rsidR="00246C01" w:rsidRPr="00C058FE">
        <w:t xml:space="preserve"> </w:t>
      </w:r>
      <w:r w:rsidR="00253563" w:rsidRPr="00C058FE">
        <w:t>законодавства</w:t>
      </w:r>
      <w:r w:rsidR="00246C01" w:rsidRPr="00C058FE">
        <w:t xml:space="preserve"> </w:t>
      </w:r>
      <w:r w:rsidR="00253563" w:rsidRPr="00C058FE">
        <w:t>та</w:t>
      </w:r>
      <w:r w:rsidR="00246C01" w:rsidRPr="00C058FE">
        <w:t xml:space="preserve"> </w:t>
      </w:r>
      <w:r w:rsidR="00253563" w:rsidRPr="00C058FE">
        <w:t>внутрішніх</w:t>
      </w:r>
      <w:r w:rsidR="00246C01" w:rsidRPr="00C058FE">
        <w:t xml:space="preserve"> </w:t>
      </w:r>
      <w:r w:rsidR="00253563" w:rsidRPr="00C058FE">
        <w:t>документів</w:t>
      </w:r>
      <w:r w:rsidR="00246C01" w:rsidRPr="00C058FE">
        <w:t xml:space="preserve"> </w:t>
      </w:r>
      <w:r w:rsidR="00253563" w:rsidRPr="00C058FE">
        <w:t>Товариства.</w:t>
      </w:r>
    </w:p>
    <w:p w14:paraId="0DBAE7C4" w14:textId="7D251B14" w:rsidR="00C058FE" w:rsidRPr="00C058FE" w:rsidRDefault="00C058FE" w:rsidP="00C058FE">
      <w:pPr>
        <w:spacing w:after="120"/>
        <w:jc w:val="both"/>
      </w:pPr>
      <w:r w:rsidRPr="00C058FE">
        <w:t>4.14.</w:t>
      </w:r>
      <w:r w:rsidRPr="00C058FE">
        <w:tab/>
        <w:t>Товариство формує резервний капітал у розмірі п'ятнадцяти відсотків від розміру статутного капіталу.</w:t>
      </w:r>
    </w:p>
    <w:p w14:paraId="5659FF8D" w14:textId="26F33C40" w:rsidR="00C058FE" w:rsidRPr="00C058FE" w:rsidRDefault="00C058FE" w:rsidP="00C058FE">
      <w:pPr>
        <w:spacing w:after="120"/>
        <w:jc w:val="both"/>
      </w:pPr>
      <w:r>
        <w:t>4.15</w:t>
      </w:r>
      <w:r w:rsidRPr="00C058FE">
        <w:t>.</w:t>
      </w:r>
      <w:r w:rsidRPr="00C058FE">
        <w:tab/>
        <w:t>Резервний капітал формується</w:t>
      </w:r>
      <w:r>
        <w:t xml:space="preserve"> за рішенням Загальних зборів</w:t>
      </w:r>
      <w:r w:rsidRPr="00C058FE">
        <w:t xml:space="preserve"> шляхом щорічних відрахувань від чистого прибутку Товариства або за рахунок нерозподіленого прибутку.</w:t>
      </w:r>
    </w:p>
    <w:p w14:paraId="3013BF95" w14:textId="7DB018D5" w:rsidR="00C058FE" w:rsidRPr="00C058FE" w:rsidRDefault="00C058FE" w:rsidP="00C058FE">
      <w:pPr>
        <w:spacing w:after="120"/>
        <w:jc w:val="both"/>
      </w:pPr>
      <w:r>
        <w:t>4.16</w:t>
      </w:r>
      <w:r w:rsidRPr="00C058FE">
        <w:t>.</w:t>
      </w:r>
      <w:r w:rsidRPr="00C058FE">
        <w:tab/>
        <w:t>Резервний капітал створюється для покриття збитків Товариства, для виплати дивідендів, а також для використання його в інших цілях, встановлених чинним законодавством України.</w:t>
      </w:r>
    </w:p>
    <w:p w14:paraId="0D056F8E" w14:textId="77777777" w:rsidR="00253563" w:rsidRPr="00C058FE" w:rsidRDefault="00253563" w:rsidP="00F57C92">
      <w:pPr>
        <w:spacing w:after="240"/>
        <w:jc w:val="both"/>
        <w:rPr>
          <w:b/>
        </w:rPr>
      </w:pPr>
      <w:r w:rsidRPr="00C058FE">
        <w:rPr>
          <w:b/>
        </w:rPr>
        <w:t>5.</w:t>
      </w:r>
      <w:r w:rsidR="00246C01" w:rsidRPr="00C058FE">
        <w:rPr>
          <w:b/>
        </w:rPr>
        <w:t xml:space="preserve"> </w:t>
      </w:r>
      <w:r w:rsidRPr="00C058FE">
        <w:rPr>
          <w:b/>
        </w:rPr>
        <w:t>ПРАВА</w:t>
      </w:r>
      <w:r w:rsidR="00246C01" w:rsidRPr="00C058FE">
        <w:rPr>
          <w:b/>
        </w:rPr>
        <w:t xml:space="preserve"> </w:t>
      </w:r>
      <w:r w:rsidRPr="00C058FE">
        <w:rPr>
          <w:b/>
        </w:rPr>
        <w:t>ТА</w:t>
      </w:r>
      <w:r w:rsidR="00246C01" w:rsidRPr="00C058FE">
        <w:rPr>
          <w:b/>
        </w:rPr>
        <w:t xml:space="preserve"> </w:t>
      </w:r>
      <w:r w:rsidR="00E030CB" w:rsidRPr="00C058FE">
        <w:rPr>
          <w:b/>
        </w:rPr>
        <w:t>ОБОВ'ЯЗКИ</w:t>
      </w:r>
      <w:r w:rsidR="00246C01" w:rsidRPr="00C058FE">
        <w:rPr>
          <w:b/>
        </w:rPr>
        <w:t xml:space="preserve"> </w:t>
      </w:r>
      <w:r w:rsidR="00E030CB" w:rsidRPr="00C058FE">
        <w:rPr>
          <w:b/>
        </w:rPr>
        <w:t>АКЦІОНЕРІВ</w:t>
      </w:r>
      <w:r w:rsidR="00246C01" w:rsidRPr="00C058FE">
        <w:rPr>
          <w:b/>
        </w:rPr>
        <w:t xml:space="preserve"> </w:t>
      </w:r>
      <w:r w:rsidR="00E030CB" w:rsidRPr="00C058FE">
        <w:rPr>
          <w:b/>
        </w:rPr>
        <w:t>ТОВАРИСТВА</w:t>
      </w:r>
    </w:p>
    <w:p w14:paraId="24955A94" w14:textId="77777777" w:rsidR="00253563" w:rsidRPr="00C058FE" w:rsidRDefault="00253563" w:rsidP="00F57C92">
      <w:pPr>
        <w:spacing w:after="120"/>
        <w:jc w:val="both"/>
      </w:pPr>
      <w:r w:rsidRPr="00C058FE">
        <w:t>5.1.</w:t>
      </w:r>
      <w:r w:rsidR="00246C01" w:rsidRPr="00C058FE">
        <w:t xml:space="preserve"> </w:t>
      </w:r>
      <w:r w:rsidRPr="00C058FE">
        <w:t>Особи,</w:t>
      </w:r>
      <w:r w:rsidR="00246C01" w:rsidRPr="00C058FE">
        <w:t xml:space="preserve"> </w:t>
      </w:r>
      <w:r w:rsidRPr="00C058FE">
        <w:t>які</w:t>
      </w:r>
      <w:r w:rsidR="00246C01" w:rsidRPr="00C058FE">
        <w:t xml:space="preserve"> </w:t>
      </w:r>
      <w:r w:rsidRPr="00C058FE">
        <w:t>набули</w:t>
      </w:r>
      <w:r w:rsidR="00246C01" w:rsidRPr="00C058FE">
        <w:t xml:space="preserve"> </w:t>
      </w:r>
      <w:r w:rsidRPr="00C058FE">
        <w:t>право</w:t>
      </w:r>
      <w:r w:rsidR="00246C01" w:rsidRPr="00C058FE">
        <w:t xml:space="preserve"> </w:t>
      </w:r>
      <w:r w:rsidRPr="00C058FE">
        <w:t>власності</w:t>
      </w:r>
      <w:r w:rsidR="00246C01" w:rsidRPr="00C058FE">
        <w:t xml:space="preserve"> </w:t>
      </w:r>
      <w:r w:rsidRPr="00C058FE">
        <w:t>на</w:t>
      </w:r>
      <w:r w:rsidR="00246C01" w:rsidRPr="00C058FE">
        <w:t xml:space="preserve"> </w:t>
      </w:r>
      <w:r w:rsidRPr="00C058FE">
        <w:t>акції</w:t>
      </w:r>
      <w:r w:rsidR="00246C01" w:rsidRPr="00C058FE">
        <w:t xml:space="preserve"> </w:t>
      </w:r>
      <w:r w:rsidRPr="00C058FE">
        <w:t>Товариства,</w:t>
      </w:r>
      <w:r w:rsidR="00246C01" w:rsidRPr="00C058FE">
        <w:t xml:space="preserve"> </w:t>
      </w:r>
      <w:r w:rsidR="00B61D26" w:rsidRPr="00C058FE">
        <w:t>є акціонерами</w:t>
      </w:r>
      <w:r w:rsidR="00246C01" w:rsidRPr="00C058FE">
        <w:t xml:space="preserve"> </w:t>
      </w:r>
      <w:r w:rsidRPr="00C058FE">
        <w:t>Товариства.</w:t>
      </w:r>
    </w:p>
    <w:p w14:paraId="10C097E4" w14:textId="77777777" w:rsidR="008C5C5F" w:rsidRPr="00C058FE" w:rsidRDefault="00253563" w:rsidP="00F57C92">
      <w:pPr>
        <w:spacing w:after="120"/>
        <w:jc w:val="both"/>
      </w:pPr>
      <w:r w:rsidRPr="00C058FE">
        <w:t>5.2.</w:t>
      </w:r>
      <w:r w:rsidR="00246C01" w:rsidRPr="00C058FE">
        <w:t xml:space="preserve"> </w:t>
      </w:r>
      <w:r w:rsidRPr="00C058FE">
        <w:t>Кожна</w:t>
      </w:r>
      <w:r w:rsidR="00246C01" w:rsidRPr="00C058FE">
        <w:t xml:space="preserve"> </w:t>
      </w:r>
      <w:r w:rsidRPr="00C058FE">
        <w:t>проста</w:t>
      </w:r>
      <w:r w:rsidR="00246C01" w:rsidRPr="00C058FE">
        <w:t xml:space="preserve"> </w:t>
      </w:r>
      <w:r w:rsidRPr="00C058FE">
        <w:t>акція</w:t>
      </w:r>
      <w:r w:rsidR="00246C01" w:rsidRPr="00C058FE">
        <w:t xml:space="preserve"> </w:t>
      </w:r>
      <w:r w:rsidRPr="00C058FE">
        <w:t>надає</w:t>
      </w:r>
      <w:r w:rsidR="00246C01" w:rsidRPr="00C058FE">
        <w:t xml:space="preserve"> </w:t>
      </w:r>
      <w:r w:rsidRPr="00C058FE">
        <w:t>акціонеру</w:t>
      </w:r>
      <w:r w:rsidR="00246C01" w:rsidRPr="00C058FE">
        <w:t xml:space="preserve"> </w:t>
      </w:r>
      <w:r w:rsidRPr="00C058FE">
        <w:t>-</w:t>
      </w:r>
      <w:r w:rsidR="00246C01" w:rsidRPr="00C058FE">
        <w:t xml:space="preserve"> </w:t>
      </w:r>
      <w:r w:rsidRPr="00C058FE">
        <w:t>її</w:t>
      </w:r>
      <w:r w:rsidR="00246C01" w:rsidRPr="00C058FE">
        <w:t xml:space="preserve"> </w:t>
      </w:r>
      <w:r w:rsidRPr="00C058FE">
        <w:t>власнику</w:t>
      </w:r>
      <w:r w:rsidR="00246C01" w:rsidRPr="00C058FE">
        <w:t xml:space="preserve"> </w:t>
      </w:r>
      <w:r w:rsidRPr="00C058FE">
        <w:t>однакову</w:t>
      </w:r>
      <w:r w:rsidR="00246C01" w:rsidRPr="00C058FE">
        <w:t xml:space="preserve"> </w:t>
      </w:r>
      <w:r w:rsidRPr="00C058FE">
        <w:t>сукупність</w:t>
      </w:r>
      <w:r w:rsidR="00246C01" w:rsidRPr="00C058FE">
        <w:t xml:space="preserve"> </w:t>
      </w:r>
      <w:r w:rsidRPr="00C058FE">
        <w:t>прав,</w:t>
      </w:r>
      <w:r w:rsidR="00246C01" w:rsidRPr="00C058FE">
        <w:t xml:space="preserve"> </w:t>
      </w:r>
      <w:r w:rsidRPr="00C058FE">
        <w:t>включаючи</w:t>
      </w:r>
      <w:r w:rsidR="00246C01" w:rsidRPr="00C058FE">
        <w:t xml:space="preserve"> </w:t>
      </w:r>
      <w:r w:rsidR="008D7E67" w:rsidRPr="00C058FE">
        <w:t>права</w:t>
      </w:r>
      <w:r w:rsidRPr="00C058FE">
        <w:t>:</w:t>
      </w:r>
    </w:p>
    <w:p w14:paraId="478FBB2D" w14:textId="3524A554" w:rsidR="00253563" w:rsidRPr="00C058FE" w:rsidRDefault="00253563" w:rsidP="00F57C92">
      <w:pPr>
        <w:spacing w:after="120"/>
        <w:jc w:val="both"/>
      </w:pPr>
      <w:r w:rsidRPr="00C058FE">
        <w:t>1)</w:t>
      </w:r>
      <w:r w:rsidR="00246C01" w:rsidRPr="00C058FE">
        <w:t xml:space="preserve"> </w:t>
      </w:r>
      <w:r w:rsidR="00B61D26" w:rsidRPr="00C058FE">
        <w:t xml:space="preserve">брати участь в управлінні </w:t>
      </w:r>
      <w:r w:rsidRPr="00C058FE">
        <w:t>Товариством;</w:t>
      </w:r>
    </w:p>
    <w:p w14:paraId="700C93C6" w14:textId="0830CB37" w:rsidR="00225D0C" w:rsidRPr="00C058FE" w:rsidRDefault="00253563" w:rsidP="00F57C92">
      <w:pPr>
        <w:spacing w:after="120"/>
        <w:jc w:val="both"/>
      </w:pPr>
      <w:r w:rsidRPr="00C058FE">
        <w:t>2)</w:t>
      </w:r>
      <w:r w:rsidR="00246C01" w:rsidRPr="00C058FE">
        <w:t xml:space="preserve"> </w:t>
      </w:r>
      <w:r w:rsidR="00B61D26" w:rsidRPr="00C058FE">
        <w:t>отримувати інформацію про господарську діяльність Товариства у порядку, передбаченому внутрішніми документами Товариства</w:t>
      </w:r>
      <w:r w:rsidR="004A5C37" w:rsidRPr="00C058FE">
        <w:t>;</w:t>
      </w:r>
    </w:p>
    <w:p w14:paraId="2D8DF862" w14:textId="59E758A9" w:rsidR="00253563" w:rsidRPr="00C058FE" w:rsidRDefault="001A69E4" w:rsidP="00F57C92">
      <w:pPr>
        <w:spacing w:after="120"/>
        <w:jc w:val="both"/>
      </w:pPr>
      <w:r w:rsidRPr="00C058FE">
        <w:t>3</w:t>
      </w:r>
      <w:r w:rsidR="00253563" w:rsidRPr="00C058FE">
        <w:t>)</w:t>
      </w:r>
      <w:r w:rsidR="00246C01" w:rsidRPr="00C058FE">
        <w:t xml:space="preserve"> </w:t>
      </w:r>
      <w:r w:rsidR="00B61D26" w:rsidRPr="00C058FE">
        <w:t>отримувати дивіденди</w:t>
      </w:r>
      <w:r w:rsidR="00253563" w:rsidRPr="00C058FE">
        <w:t>;</w:t>
      </w:r>
    </w:p>
    <w:p w14:paraId="3A7E9F58" w14:textId="1B4140BC" w:rsidR="001A69E4" w:rsidRPr="00C058FE" w:rsidRDefault="001A69E4" w:rsidP="00F57C92">
      <w:pPr>
        <w:spacing w:after="120"/>
        <w:jc w:val="both"/>
      </w:pPr>
      <w:r w:rsidRPr="00C058FE">
        <w:t>4</w:t>
      </w:r>
      <w:r w:rsidR="00253563" w:rsidRPr="00C058FE">
        <w:t>)</w:t>
      </w:r>
      <w:r w:rsidR="00246C01" w:rsidRPr="00C058FE">
        <w:t xml:space="preserve"> </w:t>
      </w:r>
      <w:r w:rsidRPr="00C058FE">
        <w:t>отримати у разі ліквідації Товариства частину його майна або вартості;</w:t>
      </w:r>
    </w:p>
    <w:p w14:paraId="26B3C158" w14:textId="315D3102" w:rsidR="001A69E4" w:rsidRPr="00C058FE" w:rsidRDefault="001A69E4" w:rsidP="00F57C92">
      <w:pPr>
        <w:spacing w:after="120"/>
        <w:jc w:val="both"/>
      </w:pPr>
      <w:r w:rsidRPr="00C058FE">
        <w:t>5) скористатися переважним правом на придбання простих акцій Товариства</w:t>
      </w:r>
      <w:r w:rsidR="006B5C53" w:rsidRPr="00C058FE">
        <w:t xml:space="preserve"> у процесі їх приватного розміщення</w:t>
      </w:r>
      <w:r w:rsidRPr="00C058FE">
        <w:t>;</w:t>
      </w:r>
    </w:p>
    <w:p w14:paraId="590D26A8" w14:textId="5F2DE2DB" w:rsidR="008D7E67" w:rsidRPr="00C058FE" w:rsidRDefault="00253563" w:rsidP="00F57C92">
      <w:pPr>
        <w:spacing w:after="120"/>
        <w:jc w:val="both"/>
      </w:pPr>
      <w:r w:rsidRPr="00C058FE">
        <w:t>6)</w:t>
      </w:r>
      <w:r w:rsidR="00246C01" w:rsidRPr="00C058FE">
        <w:t xml:space="preserve"> </w:t>
      </w:r>
      <w:r w:rsidR="001A69E4" w:rsidRPr="00C058FE">
        <w:t>вимагати проведення аудиторських та/або спеціальних пере</w:t>
      </w:r>
      <w:r w:rsidR="000F2F9C" w:rsidRPr="00C058FE">
        <w:t>вірок діяльності Товариства</w:t>
      </w:r>
      <w:r w:rsidR="001A69E4" w:rsidRPr="00C058FE">
        <w:t>;</w:t>
      </w:r>
    </w:p>
    <w:p w14:paraId="6890E521" w14:textId="77777777" w:rsidR="00253563" w:rsidRPr="00C058FE" w:rsidRDefault="008D7E67" w:rsidP="00F57C92">
      <w:pPr>
        <w:spacing w:after="120"/>
        <w:jc w:val="both"/>
      </w:pPr>
      <w:r w:rsidRPr="00C058FE">
        <w:t xml:space="preserve">7) </w:t>
      </w:r>
      <w:r w:rsidR="00253563" w:rsidRPr="00C058FE">
        <w:t>вимагати</w:t>
      </w:r>
      <w:r w:rsidR="00246C01" w:rsidRPr="00C058FE">
        <w:t xml:space="preserve"> </w:t>
      </w:r>
      <w:r w:rsidR="00253563" w:rsidRPr="00C058FE">
        <w:t>обов'язкового</w:t>
      </w:r>
      <w:r w:rsidR="00246C01" w:rsidRPr="00C058FE">
        <w:t xml:space="preserve"> </w:t>
      </w:r>
      <w:r w:rsidR="00253563" w:rsidRPr="00C058FE">
        <w:t>викупу</w:t>
      </w:r>
      <w:r w:rsidR="00246C01" w:rsidRPr="00C058FE">
        <w:t xml:space="preserve"> </w:t>
      </w:r>
      <w:r w:rsidR="00253563" w:rsidRPr="00C058FE">
        <w:t>Товариством</w:t>
      </w:r>
      <w:r w:rsidR="00246C01" w:rsidRPr="00C058FE">
        <w:t xml:space="preserve"> </w:t>
      </w:r>
      <w:r w:rsidR="00253563" w:rsidRPr="00C058FE">
        <w:t>всіх</w:t>
      </w:r>
      <w:r w:rsidR="00246C01" w:rsidRPr="00C058FE">
        <w:t xml:space="preserve"> </w:t>
      </w:r>
      <w:r w:rsidR="00253563" w:rsidRPr="00C058FE">
        <w:t>або</w:t>
      </w:r>
      <w:r w:rsidR="00246C01" w:rsidRPr="00C058FE">
        <w:t xml:space="preserve"> </w:t>
      </w:r>
      <w:r w:rsidR="00253563" w:rsidRPr="00C058FE">
        <w:t>частини</w:t>
      </w:r>
      <w:r w:rsidR="00246C01" w:rsidRPr="00C058FE">
        <w:t xml:space="preserve"> </w:t>
      </w:r>
      <w:r w:rsidR="00253563" w:rsidRPr="00C058FE">
        <w:t>належних</w:t>
      </w:r>
      <w:r w:rsidR="00246C01" w:rsidRPr="00C058FE">
        <w:t xml:space="preserve"> </w:t>
      </w:r>
      <w:r w:rsidR="00253563" w:rsidRPr="00C058FE">
        <w:t>йому</w:t>
      </w:r>
      <w:r w:rsidR="00246C01" w:rsidRPr="00C058FE">
        <w:t xml:space="preserve"> </w:t>
      </w:r>
      <w:r w:rsidR="00253563" w:rsidRPr="00C058FE">
        <w:t>акцій</w:t>
      </w:r>
      <w:r w:rsidR="00246C01" w:rsidRPr="00C058FE">
        <w:t xml:space="preserve"> </w:t>
      </w:r>
      <w:r w:rsidR="00253563" w:rsidRPr="00C058FE">
        <w:t>у</w:t>
      </w:r>
      <w:r w:rsidR="00246C01" w:rsidRPr="00C058FE">
        <w:t xml:space="preserve"> </w:t>
      </w:r>
      <w:r w:rsidR="00253563" w:rsidRPr="00C058FE">
        <w:t>випадках</w:t>
      </w:r>
      <w:r w:rsidR="00246C01" w:rsidRPr="00C058FE">
        <w:t xml:space="preserve"> </w:t>
      </w:r>
      <w:r w:rsidR="00253563" w:rsidRPr="00C058FE">
        <w:t>та</w:t>
      </w:r>
      <w:r w:rsidR="00246C01" w:rsidRPr="00C058FE">
        <w:t xml:space="preserve"> </w:t>
      </w:r>
      <w:r w:rsidR="00253563" w:rsidRPr="00C058FE">
        <w:t>порядку,</w:t>
      </w:r>
      <w:r w:rsidR="00246C01" w:rsidRPr="00C058FE">
        <w:t xml:space="preserve"> </w:t>
      </w:r>
      <w:r w:rsidR="00253563" w:rsidRPr="00C058FE">
        <w:t>передбачених</w:t>
      </w:r>
      <w:r w:rsidR="00246C01" w:rsidRPr="00C058FE">
        <w:t xml:space="preserve"> </w:t>
      </w:r>
      <w:r w:rsidR="00253563" w:rsidRPr="00C058FE">
        <w:t>чинним</w:t>
      </w:r>
      <w:r w:rsidR="00246C01" w:rsidRPr="00C058FE">
        <w:t xml:space="preserve"> </w:t>
      </w:r>
      <w:r w:rsidR="00253563" w:rsidRPr="00C058FE">
        <w:t>законодавством</w:t>
      </w:r>
      <w:r w:rsidR="00246C01" w:rsidRPr="00C058FE">
        <w:t xml:space="preserve"> </w:t>
      </w:r>
      <w:r w:rsidR="00253563" w:rsidRPr="00C058FE">
        <w:t>України</w:t>
      </w:r>
      <w:r w:rsidR="00246C01" w:rsidRPr="00C058FE">
        <w:t xml:space="preserve"> </w:t>
      </w:r>
      <w:r w:rsidR="00253563" w:rsidRPr="00C058FE">
        <w:t>та</w:t>
      </w:r>
      <w:r w:rsidR="00246C01" w:rsidRPr="00C058FE">
        <w:t xml:space="preserve"> </w:t>
      </w:r>
      <w:r w:rsidR="00253563" w:rsidRPr="00C058FE">
        <w:t>внутрішніми</w:t>
      </w:r>
      <w:r w:rsidR="00246C01" w:rsidRPr="00C058FE">
        <w:t xml:space="preserve"> </w:t>
      </w:r>
      <w:r w:rsidR="00253563" w:rsidRPr="00C058FE">
        <w:t>документами</w:t>
      </w:r>
      <w:r w:rsidR="00246C01" w:rsidRPr="00C058FE">
        <w:t xml:space="preserve"> </w:t>
      </w:r>
      <w:r w:rsidR="00253563" w:rsidRPr="00C058FE">
        <w:t>Товариства;</w:t>
      </w:r>
    </w:p>
    <w:p w14:paraId="19B3049F" w14:textId="77777777" w:rsidR="00253563" w:rsidRPr="00C058FE" w:rsidRDefault="008D7E67" w:rsidP="00F57C92">
      <w:pPr>
        <w:spacing w:after="120"/>
        <w:jc w:val="both"/>
      </w:pPr>
      <w:r w:rsidRPr="00C058FE">
        <w:t>8</w:t>
      </w:r>
      <w:r w:rsidR="00253563" w:rsidRPr="00C058FE">
        <w:t>)</w:t>
      </w:r>
      <w:r w:rsidRPr="00C058FE">
        <w:t xml:space="preserve"> </w:t>
      </w:r>
      <w:r w:rsidR="006B5C53" w:rsidRPr="00C058FE">
        <w:t>користуватися іншими</w:t>
      </w:r>
      <w:r w:rsidR="00246C01" w:rsidRPr="00C058FE">
        <w:t xml:space="preserve"> </w:t>
      </w:r>
      <w:r w:rsidR="00253563" w:rsidRPr="00C058FE">
        <w:t>права</w:t>
      </w:r>
      <w:r w:rsidR="006B5C53" w:rsidRPr="00C058FE">
        <w:t>ми у випадках та порядку</w:t>
      </w:r>
      <w:r w:rsidR="00253563" w:rsidRPr="00C058FE">
        <w:t>,</w:t>
      </w:r>
      <w:r w:rsidR="00246C01" w:rsidRPr="00C058FE">
        <w:t xml:space="preserve"> </w:t>
      </w:r>
      <w:r w:rsidR="00253563" w:rsidRPr="00C058FE">
        <w:t>встан</w:t>
      </w:r>
      <w:r w:rsidR="006B5C53" w:rsidRPr="00C058FE">
        <w:t>овлених</w:t>
      </w:r>
      <w:r w:rsidR="00246C01" w:rsidRPr="00C058FE">
        <w:t xml:space="preserve"> </w:t>
      </w:r>
      <w:r w:rsidR="00E030CB" w:rsidRPr="00C058FE">
        <w:t>цим</w:t>
      </w:r>
      <w:r w:rsidR="00246C01" w:rsidRPr="00C058FE">
        <w:t xml:space="preserve"> </w:t>
      </w:r>
      <w:r w:rsidR="00E030CB" w:rsidRPr="00C058FE">
        <w:t>Статутом</w:t>
      </w:r>
      <w:r w:rsidR="00246C01" w:rsidRPr="00C058FE">
        <w:t xml:space="preserve"> </w:t>
      </w:r>
      <w:r w:rsidR="00E030CB" w:rsidRPr="00C058FE">
        <w:t>та</w:t>
      </w:r>
      <w:r w:rsidR="00246C01" w:rsidRPr="00C058FE">
        <w:t xml:space="preserve"> </w:t>
      </w:r>
      <w:r w:rsidR="00E030CB" w:rsidRPr="00C058FE">
        <w:t>законом.</w:t>
      </w:r>
    </w:p>
    <w:p w14:paraId="0E0296CD" w14:textId="77777777" w:rsidR="00253563" w:rsidRPr="00C058FE" w:rsidRDefault="00253563" w:rsidP="00F57C92">
      <w:pPr>
        <w:spacing w:after="120"/>
        <w:jc w:val="both"/>
      </w:pPr>
      <w:r w:rsidRPr="00C058FE">
        <w:t>5.</w:t>
      </w:r>
      <w:r w:rsidR="006C6624" w:rsidRPr="00C058FE">
        <w:t>3</w:t>
      </w:r>
      <w:r w:rsidRPr="00C058FE">
        <w:t>.</w:t>
      </w:r>
      <w:r w:rsidR="00246C01" w:rsidRPr="00C058FE">
        <w:t xml:space="preserve"> </w:t>
      </w:r>
      <w:r w:rsidR="00620122" w:rsidRPr="00C058FE">
        <w:t>А</w:t>
      </w:r>
      <w:r w:rsidRPr="00C058FE">
        <w:t>к</w:t>
      </w:r>
      <w:r w:rsidR="00E030CB" w:rsidRPr="00C058FE">
        <w:t>ціонери</w:t>
      </w:r>
      <w:r w:rsidR="00246C01" w:rsidRPr="00C058FE">
        <w:t xml:space="preserve"> </w:t>
      </w:r>
      <w:r w:rsidR="00E030CB" w:rsidRPr="00C058FE">
        <w:t>Товариства</w:t>
      </w:r>
      <w:r w:rsidR="00246C01" w:rsidRPr="00C058FE">
        <w:t xml:space="preserve"> </w:t>
      </w:r>
      <w:r w:rsidR="00E030CB" w:rsidRPr="00C058FE">
        <w:t>зобов'язані:</w:t>
      </w:r>
    </w:p>
    <w:p w14:paraId="146000BB" w14:textId="77777777" w:rsidR="00AA1F60" w:rsidRPr="00C058FE" w:rsidRDefault="00253563" w:rsidP="00F57C92">
      <w:pPr>
        <w:spacing w:after="120"/>
        <w:jc w:val="both"/>
      </w:pPr>
      <w:r w:rsidRPr="00C058FE">
        <w:t>1)</w:t>
      </w:r>
      <w:r w:rsidR="00246C01" w:rsidRPr="00C058FE">
        <w:t xml:space="preserve"> </w:t>
      </w:r>
      <w:r w:rsidRPr="00C058FE">
        <w:t>до</w:t>
      </w:r>
      <w:r w:rsidR="00AA1F60" w:rsidRPr="00C058FE">
        <w:t>тримуватися</w:t>
      </w:r>
      <w:r w:rsidR="00246C01" w:rsidRPr="00C058FE">
        <w:t xml:space="preserve"> </w:t>
      </w:r>
      <w:r w:rsidRPr="00C058FE">
        <w:t>Статуту</w:t>
      </w:r>
      <w:r w:rsidR="00AA1F60" w:rsidRPr="00C058FE">
        <w:t>, інших внутрішніх документів Товариства;</w:t>
      </w:r>
    </w:p>
    <w:p w14:paraId="4208B9A2" w14:textId="77777777" w:rsidR="00253563" w:rsidRPr="00C058FE" w:rsidRDefault="00AA1F60" w:rsidP="00F57C92">
      <w:pPr>
        <w:spacing w:after="120"/>
        <w:jc w:val="both"/>
      </w:pPr>
      <w:r w:rsidRPr="00C058FE">
        <w:t>2)</w:t>
      </w:r>
      <w:r w:rsidR="00246C01" w:rsidRPr="00C058FE">
        <w:t xml:space="preserve"> </w:t>
      </w:r>
      <w:r w:rsidR="00253563" w:rsidRPr="00C058FE">
        <w:t>виконувати</w:t>
      </w:r>
      <w:r w:rsidR="00246C01" w:rsidRPr="00C058FE">
        <w:t xml:space="preserve"> </w:t>
      </w:r>
      <w:r w:rsidR="00253563" w:rsidRPr="00C058FE">
        <w:t>рішення</w:t>
      </w:r>
      <w:r w:rsidR="00246C01" w:rsidRPr="00C058FE">
        <w:t xml:space="preserve"> </w:t>
      </w:r>
      <w:r w:rsidR="00253563" w:rsidRPr="00C058FE">
        <w:t>органів</w:t>
      </w:r>
      <w:r w:rsidR="00246C01" w:rsidRPr="00C058FE">
        <w:t xml:space="preserve"> </w:t>
      </w:r>
      <w:r w:rsidR="00253563" w:rsidRPr="00C058FE">
        <w:t>Товариств</w:t>
      </w:r>
      <w:r w:rsidRPr="00C058FE">
        <w:t>а</w:t>
      </w:r>
      <w:r w:rsidR="00253563" w:rsidRPr="00C058FE">
        <w:t>;</w:t>
      </w:r>
    </w:p>
    <w:p w14:paraId="63C6626D" w14:textId="77777777" w:rsidR="00620122" w:rsidRPr="00C058FE" w:rsidRDefault="00AA1F60" w:rsidP="00F57C92">
      <w:pPr>
        <w:spacing w:after="120"/>
        <w:jc w:val="both"/>
      </w:pPr>
      <w:r w:rsidRPr="00C058FE">
        <w:t>3</w:t>
      </w:r>
      <w:r w:rsidR="00253563" w:rsidRPr="00C058FE">
        <w:t>)</w:t>
      </w:r>
      <w:r w:rsidR="00246C01" w:rsidRPr="00C058FE">
        <w:t xml:space="preserve"> </w:t>
      </w:r>
      <w:r w:rsidR="00253563" w:rsidRPr="00C058FE">
        <w:t>виконувати</w:t>
      </w:r>
      <w:r w:rsidR="00246C01" w:rsidRPr="00C058FE">
        <w:t xml:space="preserve"> </w:t>
      </w:r>
      <w:r w:rsidR="00253563" w:rsidRPr="00C058FE">
        <w:t>свої</w:t>
      </w:r>
      <w:r w:rsidR="00246C01" w:rsidRPr="00C058FE">
        <w:t xml:space="preserve"> </w:t>
      </w:r>
      <w:r w:rsidR="00253563" w:rsidRPr="00C058FE">
        <w:t>зобов'язання</w:t>
      </w:r>
      <w:r w:rsidR="00246C01" w:rsidRPr="00C058FE">
        <w:t xml:space="preserve"> </w:t>
      </w:r>
      <w:r w:rsidR="00253563" w:rsidRPr="00C058FE">
        <w:t>перед</w:t>
      </w:r>
      <w:r w:rsidR="00246C01" w:rsidRPr="00C058FE">
        <w:t xml:space="preserve"> </w:t>
      </w:r>
      <w:r w:rsidR="00253563" w:rsidRPr="00C058FE">
        <w:t>Товариством,</w:t>
      </w:r>
      <w:r w:rsidR="00246C01" w:rsidRPr="00C058FE">
        <w:t xml:space="preserve"> </w:t>
      </w:r>
      <w:r w:rsidR="00253563" w:rsidRPr="00C058FE">
        <w:t>у</w:t>
      </w:r>
      <w:r w:rsidR="00246C01" w:rsidRPr="00C058FE">
        <w:t xml:space="preserve"> </w:t>
      </w:r>
      <w:r w:rsidR="00253563" w:rsidRPr="00C058FE">
        <w:t>тому</w:t>
      </w:r>
      <w:r w:rsidR="00246C01" w:rsidRPr="00C058FE">
        <w:t xml:space="preserve"> </w:t>
      </w:r>
      <w:r w:rsidR="00253563" w:rsidRPr="00C058FE">
        <w:t>числі</w:t>
      </w:r>
      <w:r w:rsidR="00246C01" w:rsidRPr="00C058FE">
        <w:t xml:space="preserve"> </w:t>
      </w:r>
      <w:r w:rsidR="00620122" w:rsidRPr="00C058FE">
        <w:t>пов'язані з майновою участю;</w:t>
      </w:r>
    </w:p>
    <w:p w14:paraId="4CBAE2FD" w14:textId="77777777" w:rsidR="00253563" w:rsidRPr="00C058FE" w:rsidRDefault="00620122" w:rsidP="00F57C92">
      <w:pPr>
        <w:spacing w:after="120"/>
        <w:jc w:val="both"/>
      </w:pPr>
      <w:r w:rsidRPr="00C058FE">
        <w:t xml:space="preserve">4) </w:t>
      </w:r>
      <w:r w:rsidR="00253563" w:rsidRPr="00C058FE">
        <w:t>оплачувати</w:t>
      </w:r>
      <w:r w:rsidR="00246C01" w:rsidRPr="00C058FE">
        <w:t xml:space="preserve"> </w:t>
      </w:r>
      <w:r w:rsidR="00253563" w:rsidRPr="00C058FE">
        <w:t>акції</w:t>
      </w:r>
      <w:r w:rsidR="00246C01" w:rsidRPr="00C058FE">
        <w:t xml:space="preserve"> </w:t>
      </w:r>
      <w:r w:rsidR="00253563" w:rsidRPr="00C058FE">
        <w:t>у</w:t>
      </w:r>
      <w:r w:rsidR="00246C01" w:rsidRPr="00C058FE">
        <w:t xml:space="preserve"> </w:t>
      </w:r>
      <w:r w:rsidR="00253563" w:rsidRPr="00C058FE">
        <w:t>розмірі,</w:t>
      </w:r>
      <w:r w:rsidR="00246C01" w:rsidRPr="00C058FE">
        <w:t xml:space="preserve"> </w:t>
      </w:r>
      <w:r w:rsidR="00253563" w:rsidRPr="00C058FE">
        <w:t>порядку</w:t>
      </w:r>
      <w:r w:rsidR="00246C01" w:rsidRPr="00C058FE">
        <w:t xml:space="preserve"> </w:t>
      </w:r>
      <w:r w:rsidR="00253563" w:rsidRPr="00C058FE">
        <w:t>та</w:t>
      </w:r>
      <w:r w:rsidR="00246C01" w:rsidRPr="00C058FE">
        <w:t xml:space="preserve"> </w:t>
      </w:r>
      <w:r w:rsidR="00253563" w:rsidRPr="00C058FE">
        <w:t>за</w:t>
      </w:r>
      <w:r w:rsidR="00E030CB" w:rsidRPr="00C058FE">
        <w:t>собами,</w:t>
      </w:r>
      <w:r w:rsidR="00246C01" w:rsidRPr="00C058FE">
        <w:t xml:space="preserve"> </w:t>
      </w:r>
      <w:r w:rsidR="00E030CB" w:rsidRPr="00C058FE">
        <w:t>передбаченими</w:t>
      </w:r>
      <w:r w:rsidR="00246C01" w:rsidRPr="00C058FE">
        <w:t xml:space="preserve"> </w:t>
      </w:r>
      <w:r w:rsidR="00AA1F60" w:rsidRPr="00C058FE">
        <w:t xml:space="preserve">цим </w:t>
      </w:r>
      <w:r w:rsidR="00E030CB" w:rsidRPr="00C058FE">
        <w:t>Статутом;</w:t>
      </w:r>
    </w:p>
    <w:p w14:paraId="38A2D343" w14:textId="77777777" w:rsidR="00253563" w:rsidRPr="00C058FE" w:rsidRDefault="00620122" w:rsidP="00F57C92">
      <w:pPr>
        <w:spacing w:after="120"/>
        <w:jc w:val="both"/>
      </w:pPr>
      <w:r w:rsidRPr="00C058FE">
        <w:t>5</w:t>
      </w:r>
      <w:r w:rsidR="00253563" w:rsidRPr="00C058FE">
        <w:t>)</w:t>
      </w:r>
      <w:r w:rsidR="00246C01" w:rsidRPr="00C058FE">
        <w:t xml:space="preserve"> </w:t>
      </w:r>
      <w:r w:rsidR="00253563" w:rsidRPr="00C058FE">
        <w:t>не</w:t>
      </w:r>
      <w:r w:rsidR="00246C01" w:rsidRPr="00C058FE">
        <w:t xml:space="preserve"> </w:t>
      </w:r>
      <w:r w:rsidR="00253563" w:rsidRPr="00C058FE">
        <w:t>розголошувати</w:t>
      </w:r>
      <w:r w:rsidR="00246C01" w:rsidRPr="00C058FE">
        <w:t xml:space="preserve"> </w:t>
      </w:r>
      <w:r w:rsidR="00253563" w:rsidRPr="00C058FE">
        <w:t>комерційну</w:t>
      </w:r>
      <w:r w:rsidR="00246C01" w:rsidRPr="00C058FE">
        <w:t xml:space="preserve"> </w:t>
      </w:r>
      <w:r w:rsidR="00253563" w:rsidRPr="00C058FE">
        <w:t>таємницю</w:t>
      </w:r>
      <w:r w:rsidR="00246C01" w:rsidRPr="00C058FE">
        <w:t xml:space="preserve"> </w:t>
      </w:r>
      <w:r w:rsidR="00253563" w:rsidRPr="00C058FE">
        <w:t>та</w:t>
      </w:r>
      <w:r w:rsidR="00246C01" w:rsidRPr="00C058FE">
        <w:t xml:space="preserve"> </w:t>
      </w:r>
      <w:r w:rsidR="00253563" w:rsidRPr="00C058FE">
        <w:t>конфіденційну</w:t>
      </w:r>
      <w:r w:rsidR="00246C01" w:rsidRPr="00C058FE">
        <w:t xml:space="preserve"> </w:t>
      </w:r>
      <w:r w:rsidR="00253563" w:rsidRPr="00C058FE">
        <w:t>інформ</w:t>
      </w:r>
      <w:r w:rsidR="00E030CB" w:rsidRPr="00C058FE">
        <w:t>ацію</w:t>
      </w:r>
      <w:r w:rsidR="00246C01" w:rsidRPr="00C058FE">
        <w:t xml:space="preserve"> </w:t>
      </w:r>
      <w:r w:rsidR="00E030CB" w:rsidRPr="00C058FE">
        <w:t>про</w:t>
      </w:r>
      <w:r w:rsidR="00246C01" w:rsidRPr="00C058FE">
        <w:t xml:space="preserve"> </w:t>
      </w:r>
      <w:r w:rsidR="00E030CB" w:rsidRPr="00C058FE">
        <w:t>діяльність</w:t>
      </w:r>
      <w:r w:rsidR="00246C01" w:rsidRPr="00C058FE">
        <w:t xml:space="preserve"> </w:t>
      </w:r>
      <w:r w:rsidR="00E030CB" w:rsidRPr="00C058FE">
        <w:t>Товариства;</w:t>
      </w:r>
    </w:p>
    <w:p w14:paraId="598F7287" w14:textId="7C93991A" w:rsidR="00253563" w:rsidRPr="00C058FE" w:rsidRDefault="00620122" w:rsidP="00F57C92">
      <w:pPr>
        <w:spacing w:after="120"/>
        <w:jc w:val="both"/>
      </w:pPr>
      <w:r w:rsidRPr="00C058FE">
        <w:t>6</w:t>
      </w:r>
      <w:r w:rsidR="00253563" w:rsidRPr="00C058FE">
        <w:t>)</w:t>
      </w:r>
      <w:r w:rsidR="00246C01" w:rsidRPr="00C058FE">
        <w:t xml:space="preserve"> </w:t>
      </w:r>
      <w:r w:rsidR="00253563" w:rsidRPr="00C058FE">
        <w:t>нести</w:t>
      </w:r>
      <w:r w:rsidR="00246C01" w:rsidRPr="00C058FE">
        <w:t xml:space="preserve"> </w:t>
      </w:r>
      <w:r w:rsidR="00253563" w:rsidRPr="00C058FE">
        <w:t>інші</w:t>
      </w:r>
      <w:r w:rsidR="00246C01" w:rsidRPr="00C058FE">
        <w:t xml:space="preserve"> </w:t>
      </w:r>
      <w:r w:rsidR="00253563" w:rsidRPr="00C058FE">
        <w:t>обов'язки,</w:t>
      </w:r>
      <w:r w:rsidR="00246C01" w:rsidRPr="00C058FE">
        <w:t xml:space="preserve"> </w:t>
      </w:r>
      <w:r w:rsidR="00253563" w:rsidRPr="00C058FE">
        <w:t>встановлені</w:t>
      </w:r>
      <w:r w:rsidR="00246C01" w:rsidRPr="00C058FE">
        <w:t xml:space="preserve"> </w:t>
      </w:r>
      <w:r w:rsidRPr="00C058FE">
        <w:t>чинним законодавством України</w:t>
      </w:r>
      <w:r w:rsidR="00E030CB" w:rsidRPr="00C058FE">
        <w:t>.</w:t>
      </w:r>
    </w:p>
    <w:p w14:paraId="6F297FEE" w14:textId="52F0C476" w:rsidR="00253563" w:rsidRPr="00C058FE" w:rsidRDefault="00F52E98" w:rsidP="00F57C92">
      <w:pPr>
        <w:spacing w:after="120"/>
        <w:jc w:val="both"/>
      </w:pPr>
      <w:r w:rsidRPr="00C058FE">
        <w:t xml:space="preserve">Між акціонерами Товариства можуть укладатися </w:t>
      </w:r>
      <w:r w:rsidR="00A90510" w:rsidRPr="00C058FE">
        <w:t xml:space="preserve">корпоративні </w:t>
      </w:r>
      <w:r w:rsidRPr="00C058FE">
        <w:t>договори</w:t>
      </w:r>
      <w:r w:rsidR="00A90510" w:rsidRPr="00C058FE">
        <w:t xml:space="preserve"> - договори</w:t>
      </w:r>
      <w:r w:rsidRPr="00C058FE">
        <w:t xml:space="preserve">, </w:t>
      </w:r>
      <w:r w:rsidR="00A90510" w:rsidRPr="00C058FE">
        <w:rPr>
          <w:color w:val="333333"/>
          <w:shd w:val="clear" w:color="auto" w:fill="FFFFFF"/>
        </w:rPr>
        <w:t xml:space="preserve">за яким акціонери Товариства зобов’язуються реалізовувати свої права та повноваження певним чином або утримуватися від їх реалізації. Додатковими сторонами корпоративного договору </w:t>
      </w:r>
      <w:r w:rsidR="00A90510" w:rsidRPr="00C058FE">
        <w:rPr>
          <w:color w:val="333333"/>
          <w:shd w:val="clear" w:color="auto" w:fill="FFFFFF"/>
        </w:rPr>
        <w:lastRenderedPageBreak/>
        <w:t>також можуть бути саме Товариство та треті особи.</w:t>
      </w:r>
      <w:r w:rsidR="0043029D" w:rsidRPr="00C058FE">
        <w:t xml:space="preserve"> </w:t>
      </w:r>
      <w:r w:rsidR="00A90510" w:rsidRPr="00C058FE">
        <w:t>Корпоративним д</w:t>
      </w:r>
      <w:r w:rsidR="0043029D" w:rsidRPr="00C058FE">
        <w:t xml:space="preserve">оговором може бути передбачено обов’язок його сторін голосувати у спосіб, передбачений таким договором, на Загальних зборах,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w:t>
      </w:r>
      <w:r w:rsidR="00A90510" w:rsidRPr="00C058FE">
        <w:rPr>
          <w:color w:val="333333"/>
          <w:shd w:val="clear" w:color="auto" w:fill="FFFFFF"/>
        </w:rPr>
        <w:t>Корпоративний договір може передбачати умови або порядок визначення умов, на яких акціонер має право або зобов’язаний купити або продати акції Товариства, а також визначати випадки, коли таке право або обов’язок виникає.</w:t>
      </w:r>
      <w:r w:rsidRPr="00C058FE">
        <w:t xml:space="preserve"> </w:t>
      </w:r>
      <w:r w:rsidR="00A90510" w:rsidRPr="00C058FE">
        <w:t>Корпоративний д</w:t>
      </w:r>
      <w:r w:rsidR="0043029D" w:rsidRPr="00C058FE">
        <w:t xml:space="preserve">оговір є обов’язковим лише для його сторін. Інформація про укладення </w:t>
      </w:r>
      <w:r w:rsidR="00A90510" w:rsidRPr="00C058FE">
        <w:t xml:space="preserve">корпоративного </w:t>
      </w:r>
      <w:r w:rsidR="0043029D" w:rsidRPr="00C058FE">
        <w:t xml:space="preserve">договору повідомляється Товариству </w:t>
      </w:r>
      <w:r w:rsidR="00A90510" w:rsidRPr="00C058FE">
        <w:t>акціонерами Товариства, що є сторонами</w:t>
      </w:r>
      <w:r w:rsidR="0043029D" w:rsidRPr="00C058FE">
        <w:t xml:space="preserve"> </w:t>
      </w:r>
      <w:r w:rsidR="00A90510" w:rsidRPr="00C058FE">
        <w:t xml:space="preserve">цього </w:t>
      </w:r>
      <w:r w:rsidR="0043029D" w:rsidRPr="00C058FE">
        <w:t>договору протягом трьох робочих днів з дати його укладення.</w:t>
      </w:r>
    </w:p>
    <w:p w14:paraId="5C8DD0C9" w14:textId="77777777" w:rsidR="00253563" w:rsidRPr="00C058FE" w:rsidRDefault="00253563" w:rsidP="00F57C92">
      <w:pPr>
        <w:spacing w:after="240"/>
        <w:jc w:val="both"/>
        <w:rPr>
          <w:b/>
        </w:rPr>
      </w:pPr>
      <w:r w:rsidRPr="00C058FE">
        <w:rPr>
          <w:b/>
        </w:rPr>
        <w:t>6.</w:t>
      </w:r>
      <w:r w:rsidR="00246C01" w:rsidRPr="00C058FE">
        <w:rPr>
          <w:b/>
        </w:rPr>
        <w:t xml:space="preserve"> </w:t>
      </w:r>
      <w:r w:rsidRPr="00C058FE">
        <w:rPr>
          <w:b/>
        </w:rPr>
        <w:t>ПОРЯДОК</w:t>
      </w:r>
      <w:r w:rsidR="00246C01" w:rsidRPr="00C058FE">
        <w:rPr>
          <w:b/>
        </w:rPr>
        <w:t xml:space="preserve"> </w:t>
      </w:r>
      <w:r w:rsidRPr="00C058FE">
        <w:rPr>
          <w:b/>
        </w:rPr>
        <w:t>РОЗПОДІЛУ</w:t>
      </w:r>
      <w:r w:rsidR="00246C01" w:rsidRPr="00C058FE">
        <w:rPr>
          <w:b/>
        </w:rPr>
        <w:t xml:space="preserve"> </w:t>
      </w:r>
      <w:r w:rsidRPr="00C058FE">
        <w:rPr>
          <w:b/>
        </w:rPr>
        <w:t>ПРИБУТК</w:t>
      </w:r>
      <w:r w:rsidR="00E030CB" w:rsidRPr="00C058FE">
        <w:rPr>
          <w:b/>
        </w:rPr>
        <w:t>У</w:t>
      </w:r>
      <w:r w:rsidR="00246C01" w:rsidRPr="00C058FE">
        <w:rPr>
          <w:b/>
        </w:rPr>
        <w:t xml:space="preserve"> </w:t>
      </w:r>
      <w:r w:rsidR="00E030CB" w:rsidRPr="00C058FE">
        <w:rPr>
          <w:b/>
        </w:rPr>
        <w:t>І</w:t>
      </w:r>
      <w:r w:rsidR="00246C01" w:rsidRPr="00C058FE">
        <w:rPr>
          <w:b/>
        </w:rPr>
        <w:t xml:space="preserve"> </w:t>
      </w:r>
      <w:r w:rsidR="00E030CB" w:rsidRPr="00C058FE">
        <w:rPr>
          <w:b/>
        </w:rPr>
        <w:t>ПОКРИТТЯ</w:t>
      </w:r>
      <w:r w:rsidR="00246C01" w:rsidRPr="00C058FE">
        <w:rPr>
          <w:b/>
        </w:rPr>
        <w:t xml:space="preserve"> </w:t>
      </w:r>
      <w:r w:rsidR="00E030CB" w:rsidRPr="00C058FE">
        <w:rPr>
          <w:b/>
        </w:rPr>
        <w:t>ЗБИТКІВ</w:t>
      </w:r>
      <w:r w:rsidR="00246C01" w:rsidRPr="00C058FE">
        <w:rPr>
          <w:b/>
        </w:rPr>
        <w:t xml:space="preserve"> </w:t>
      </w:r>
      <w:r w:rsidR="00E030CB" w:rsidRPr="00C058FE">
        <w:rPr>
          <w:b/>
        </w:rPr>
        <w:t>ТОВАРИСТВА</w:t>
      </w:r>
    </w:p>
    <w:p w14:paraId="478FA8DA" w14:textId="77777777" w:rsidR="00253563" w:rsidRPr="00C058FE" w:rsidRDefault="00253563" w:rsidP="00F57C92">
      <w:pPr>
        <w:spacing w:after="120"/>
        <w:jc w:val="both"/>
      </w:pPr>
      <w:r w:rsidRPr="00C058FE">
        <w:t>6.1.</w:t>
      </w:r>
      <w:r w:rsidR="00246C01" w:rsidRPr="00C058FE">
        <w:t xml:space="preserve"> </w:t>
      </w:r>
      <w:r w:rsidRPr="00C058FE">
        <w:t>Порядок</w:t>
      </w:r>
      <w:r w:rsidR="00246C01" w:rsidRPr="00C058FE">
        <w:t xml:space="preserve"> </w:t>
      </w:r>
      <w:r w:rsidRPr="00C058FE">
        <w:t>розподілу</w:t>
      </w:r>
      <w:r w:rsidR="00246C01" w:rsidRPr="00C058FE">
        <w:t xml:space="preserve"> </w:t>
      </w:r>
      <w:r w:rsidRPr="00C058FE">
        <w:t>прибутку</w:t>
      </w:r>
      <w:r w:rsidR="00246C01" w:rsidRPr="00C058FE">
        <w:t xml:space="preserve"> </w:t>
      </w:r>
      <w:r w:rsidRPr="00C058FE">
        <w:t>і</w:t>
      </w:r>
      <w:r w:rsidR="00246C01" w:rsidRPr="00C058FE">
        <w:t xml:space="preserve"> </w:t>
      </w:r>
      <w:r w:rsidRPr="00C058FE">
        <w:t>покриття</w:t>
      </w:r>
      <w:r w:rsidR="00246C01" w:rsidRPr="00C058FE">
        <w:t xml:space="preserve"> </w:t>
      </w:r>
      <w:r w:rsidRPr="00C058FE">
        <w:t>збитків</w:t>
      </w:r>
      <w:r w:rsidR="00246C01" w:rsidRPr="00C058FE">
        <w:t xml:space="preserve"> </w:t>
      </w:r>
      <w:r w:rsidRPr="00C058FE">
        <w:t>Товариства</w:t>
      </w:r>
      <w:r w:rsidR="00246C01" w:rsidRPr="00C058FE">
        <w:t xml:space="preserve"> </w:t>
      </w:r>
      <w:r w:rsidRPr="00C058FE">
        <w:t>визначається</w:t>
      </w:r>
      <w:r w:rsidR="00246C01" w:rsidRPr="00C058FE">
        <w:t xml:space="preserve"> </w:t>
      </w:r>
      <w:r w:rsidRPr="00C058FE">
        <w:t>рішенням</w:t>
      </w:r>
      <w:r w:rsidR="00246C01" w:rsidRPr="00C058FE">
        <w:t xml:space="preserve"> </w:t>
      </w:r>
      <w:r w:rsidR="000B4B23" w:rsidRPr="00C058FE">
        <w:t>З</w:t>
      </w:r>
      <w:r w:rsidRPr="00C058FE">
        <w:t>агальних</w:t>
      </w:r>
      <w:r w:rsidR="00246C01" w:rsidRPr="00C058FE">
        <w:t xml:space="preserve"> </w:t>
      </w:r>
      <w:r w:rsidRPr="00C058FE">
        <w:t>зборів</w:t>
      </w:r>
      <w:r w:rsidR="00246C01" w:rsidRPr="00C058FE">
        <w:t xml:space="preserve"> </w:t>
      </w:r>
      <w:r w:rsidRPr="00C058FE">
        <w:t>відповідно</w:t>
      </w:r>
      <w:r w:rsidR="00246C01" w:rsidRPr="00C058FE">
        <w:t xml:space="preserve"> </w:t>
      </w:r>
      <w:r w:rsidRPr="00C058FE">
        <w:t>до</w:t>
      </w:r>
      <w:r w:rsidR="00246C01" w:rsidRPr="00C058FE">
        <w:t xml:space="preserve"> </w:t>
      </w:r>
      <w:r w:rsidRPr="00C058FE">
        <w:t>чинного</w:t>
      </w:r>
      <w:r w:rsidR="00246C01" w:rsidRPr="00C058FE">
        <w:t xml:space="preserve"> </w:t>
      </w:r>
      <w:r w:rsidRPr="00C058FE">
        <w:t>законодавства</w:t>
      </w:r>
      <w:r w:rsidR="00246C01" w:rsidRPr="00C058FE">
        <w:t xml:space="preserve"> </w:t>
      </w:r>
      <w:r w:rsidRPr="00C058FE">
        <w:t>України</w:t>
      </w:r>
      <w:r w:rsidR="00246C01" w:rsidRPr="00C058FE">
        <w:t xml:space="preserve"> </w:t>
      </w:r>
      <w:r w:rsidRPr="00C058FE">
        <w:t>та</w:t>
      </w:r>
      <w:r w:rsidR="00246C01" w:rsidRPr="00C058FE">
        <w:t xml:space="preserve"> </w:t>
      </w:r>
      <w:r w:rsidRPr="00C058FE">
        <w:t>Статуту</w:t>
      </w:r>
      <w:r w:rsidR="00246C01" w:rsidRPr="00C058FE">
        <w:t xml:space="preserve"> </w:t>
      </w:r>
      <w:r w:rsidRPr="00C058FE">
        <w:t>Товариства.</w:t>
      </w:r>
    </w:p>
    <w:p w14:paraId="6D4D9A5E" w14:textId="77777777" w:rsidR="00253563" w:rsidRPr="00C058FE" w:rsidRDefault="00253563" w:rsidP="00F57C92">
      <w:pPr>
        <w:spacing w:after="120"/>
        <w:jc w:val="both"/>
      </w:pPr>
      <w:r w:rsidRPr="00C058FE">
        <w:t>6.2.</w:t>
      </w:r>
      <w:r w:rsidR="00246C01" w:rsidRPr="00C058FE">
        <w:t xml:space="preserve"> </w:t>
      </w:r>
      <w:r w:rsidRPr="00C058FE">
        <w:t>За</w:t>
      </w:r>
      <w:r w:rsidR="00246C01" w:rsidRPr="00C058FE">
        <w:t xml:space="preserve"> </w:t>
      </w:r>
      <w:r w:rsidRPr="00C058FE">
        <w:t>рахунок</w:t>
      </w:r>
      <w:r w:rsidR="00246C01" w:rsidRPr="00C058FE">
        <w:t xml:space="preserve"> </w:t>
      </w:r>
      <w:r w:rsidRPr="00C058FE">
        <w:t>чистого</w:t>
      </w:r>
      <w:r w:rsidR="00246C01" w:rsidRPr="00C058FE">
        <w:t xml:space="preserve"> </w:t>
      </w:r>
      <w:r w:rsidRPr="00C058FE">
        <w:t>прибутку,</w:t>
      </w:r>
      <w:r w:rsidR="00246C01" w:rsidRPr="00C058FE">
        <w:t xml:space="preserve"> </w:t>
      </w:r>
      <w:r w:rsidRPr="00C058FE">
        <w:t>що</w:t>
      </w:r>
      <w:r w:rsidR="00246C01" w:rsidRPr="00C058FE">
        <w:t xml:space="preserve"> </w:t>
      </w:r>
      <w:r w:rsidRPr="00C058FE">
        <w:t>залишається</w:t>
      </w:r>
      <w:r w:rsidR="00246C01" w:rsidRPr="00C058FE">
        <w:t xml:space="preserve"> </w:t>
      </w:r>
      <w:r w:rsidRPr="00C058FE">
        <w:t>в</w:t>
      </w:r>
      <w:r w:rsidR="00246C01" w:rsidRPr="00C058FE">
        <w:t xml:space="preserve"> </w:t>
      </w:r>
      <w:r w:rsidRPr="00C058FE">
        <w:t>розпорядженні</w:t>
      </w:r>
      <w:r w:rsidR="00246C01" w:rsidRPr="00C058FE">
        <w:t xml:space="preserve"> </w:t>
      </w:r>
      <w:r w:rsidRPr="00C058FE">
        <w:t>Товариства:</w:t>
      </w:r>
    </w:p>
    <w:p w14:paraId="55280CEC" w14:textId="77777777" w:rsidR="00253563" w:rsidRPr="00C058FE" w:rsidRDefault="00253563" w:rsidP="00F57C92">
      <w:pPr>
        <w:spacing w:after="120"/>
        <w:jc w:val="both"/>
      </w:pPr>
      <w:r w:rsidRPr="00C058FE">
        <w:t>•</w:t>
      </w:r>
      <w:r w:rsidR="00246C01" w:rsidRPr="00C058FE">
        <w:t xml:space="preserve"> </w:t>
      </w:r>
      <w:r w:rsidRPr="00C058FE">
        <w:t>виплачуються</w:t>
      </w:r>
      <w:r w:rsidR="00246C01" w:rsidRPr="00C058FE">
        <w:t xml:space="preserve"> </w:t>
      </w:r>
      <w:r w:rsidRPr="00C058FE">
        <w:t>дивіденди;</w:t>
      </w:r>
    </w:p>
    <w:p w14:paraId="7C848E7A" w14:textId="77777777" w:rsidR="000B4B23" w:rsidRPr="00C058FE" w:rsidRDefault="00253563" w:rsidP="00F57C92">
      <w:pPr>
        <w:spacing w:after="120"/>
        <w:jc w:val="both"/>
      </w:pPr>
      <w:r w:rsidRPr="00C058FE">
        <w:t>•</w:t>
      </w:r>
      <w:r w:rsidR="00246C01" w:rsidRPr="00C058FE">
        <w:t xml:space="preserve"> </w:t>
      </w:r>
      <w:r w:rsidRPr="00C058FE">
        <w:t>створюється</w:t>
      </w:r>
      <w:r w:rsidR="00246C01" w:rsidRPr="00C058FE">
        <w:t xml:space="preserve"> </w:t>
      </w:r>
      <w:r w:rsidRPr="00C058FE">
        <w:t>та</w:t>
      </w:r>
      <w:r w:rsidR="00246C01" w:rsidRPr="00C058FE">
        <w:t xml:space="preserve"> </w:t>
      </w:r>
      <w:r w:rsidRPr="00C058FE">
        <w:t>поповнюється</w:t>
      </w:r>
      <w:r w:rsidR="00246C01" w:rsidRPr="00C058FE">
        <w:t xml:space="preserve"> </w:t>
      </w:r>
      <w:r w:rsidRPr="00C058FE">
        <w:t>резервний</w:t>
      </w:r>
      <w:r w:rsidR="00246C01" w:rsidRPr="00C058FE">
        <w:t xml:space="preserve"> </w:t>
      </w:r>
      <w:r w:rsidR="00C82C1D" w:rsidRPr="00C058FE">
        <w:t>капітал</w:t>
      </w:r>
      <w:r w:rsidRPr="00C058FE">
        <w:t>;</w:t>
      </w:r>
    </w:p>
    <w:p w14:paraId="045AC8DF" w14:textId="77777777" w:rsidR="000B4B23" w:rsidRPr="00C058FE" w:rsidRDefault="000B4B23" w:rsidP="00F57C92">
      <w:pPr>
        <w:spacing w:after="120"/>
        <w:jc w:val="both"/>
      </w:pPr>
      <w:r w:rsidRPr="00C058FE">
        <w:t>• покриваються збитки минулих періодів;</w:t>
      </w:r>
    </w:p>
    <w:p w14:paraId="29D8D1E1" w14:textId="77777777" w:rsidR="00253563" w:rsidRPr="00C058FE" w:rsidRDefault="00253563" w:rsidP="00F57C92">
      <w:pPr>
        <w:spacing w:after="120"/>
        <w:jc w:val="both"/>
      </w:pPr>
      <w:r w:rsidRPr="00C058FE">
        <w:t>•</w:t>
      </w:r>
      <w:r w:rsidR="00246C01" w:rsidRPr="00C058FE">
        <w:t xml:space="preserve"> </w:t>
      </w:r>
      <w:r w:rsidRPr="00C058FE">
        <w:t>накопичується</w:t>
      </w:r>
      <w:r w:rsidR="00246C01" w:rsidRPr="00C058FE">
        <w:t xml:space="preserve"> </w:t>
      </w:r>
      <w:r w:rsidRPr="00C058FE">
        <w:t>нерозподілений</w:t>
      </w:r>
      <w:r w:rsidR="00246C01" w:rsidRPr="00C058FE">
        <w:t xml:space="preserve"> </w:t>
      </w:r>
      <w:r w:rsidRPr="00C058FE">
        <w:t>прибуток.</w:t>
      </w:r>
    </w:p>
    <w:p w14:paraId="7DF8676C" w14:textId="77777777" w:rsidR="00253563" w:rsidRPr="00C058FE" w:rsidRDefault="00C82C1D" w:rsidP="00F57C92">
      <w:pPr>
        <w:spacing w:after="120"/>
        <w:jc w:val="both"/>
      </w:pPr>
      <w:r w:rsidRPr="00C058FE">
        <w:t>6.3</w:t>
      </w:r>
      <w:r w:rsidR="00253563" w:rsidRPr="00C058FE">
        <w:t>.</w:t>
      </w:r>
      <w:r w:rsidR="00246C01" w:rsidRPr="00C058FE">
        <w:t xml:space="preserve"> </w:t>
      </w:r>
      <w:r w:rsidR="00253563" w:rsidRPr="00C058FE">
        <w:t>Загальний</w:t>
      </w:r>
      <w:r w:rsidR="00246C01" w:rsidRPr="00C058FE">
        <w:t xml:space="preserve"> </w:t>
      </w:r>
      <w:r w:rsidR="00253563" w:rsidRPr="00C058FE">
        <w:t>обсяг</w:t>
      </w:r>
      <w:r w:rsidR="00246C01" w:rsidRPr="00C058FE">
        <w:t xml:space="preserve"> </w:t>
      </w:r>
      <w:r w:rsidR="00F04167" w:rsidRPr="00C058FE">
        <w:t>прибутку,</w:t>
      </w:r>
      <w:r w:rsidR="00246C01" w:rsidRPr="00C058FE">
        <w:t xml:space="preserve"> </w:t>
      </w:r>
      <w:r w:rsidR="00F04167" w:rsidRPr="00C058FE">
        <w:t>що</w:t>
      </w:r>
      <w:r w:rsidR="00246C01" w:rsidRPr="00C058FE">
        <w:t xml:space="preserve"> </w:t>
      </w:r>
      <w:r w:rsidR="00F04167" w:rsidRPr="00C058FE">
        <w:t>розподіляється</w:t>
      </w:r>
      <w:r w:rsidR="00246C01" w:rsidRPr="00C058FE">
        <w:t xml:space="preserve"> </w:t>
      </w:r>
      <w:r w:rsidR="00F04167" w:rsidRPr="00C058FE">
        <w:t>у</w:t>
      </w:r>
      <w:r w:rsidR="00246C01" w:rsidRPr="00C058FE">
        <w:t xml:space="preserve"> </w:t>
      </w:r>
      <w:r w:rsidR="00F04167" w:rsidRPr="00C058FE">
        <w:t>вигляді</w:t>
      </w:r>
      <w:r w:rsidR="00246C01" w:rsidRPr="00C058FE">
        <w:t xml:space="preserve"> </w:t>
      </w:r>
      <w:r w:rsidR="00F04167" w:rsidRPr="00C058FE">
        <w:t>дивідендів,</w:t>
      </w:r>
      <w:r w:rsidR="00246C01" w:rsidRPr="00C058FE">
        <w:t xml:space="preserve"> </w:t>
      </w:r>
      <w:r w:rsidR="00253563" w:rsidRPr="00C058FE">
        <w:t>та</w:t>
      </w:r>
      <w:r w:rsidR="00246C01" w:rsidRPr="00C058FE">
        <w:t xml:space="preserve"> </w:t>
      </w:r>
      <w:r w:rsidR="00F04167" w:rsidRPr="00C058FE">
        <w:t>сума</w:t>
      </w:r>
      <w:r w:rsidR="00246C01" w:rsidRPr="00C058FE">
        <w:t xml:space="preserve"> </w:t>
      </w:r>
      <w:r w:rsidR="00253563" w:rsidRPr="00C058FE">
        <w:t>дивідендів</w:t>
      </w:r>
      <w:r w:rsidR="00246C01" w:rsidRPr="00C058FE">
        <w:t xml:space="preserve"> </w:t>
      </w:r>
      <w:r w:rsidR="00253563" w:rsidRPr="00C058FE">
        <w:t>на</w:t>
      </w:r>
      <w:r w:rsidR="00246C01" w:rsidRPr="00C058FE">
        <w:t xml:space="preserve"> </w:t>
      </w:r>
      <w:r w:rsidR="00253563" w:rsidRPr="00C058FE">
        <w:t>одну</w:t>
      </w:r>
      <w:r w:rsidR="00246C01" w:rsidRPr="00C058FE">
        <w:t xml:space="preserve"> </w:t>
      </w:r>
      <w:r w:rsidR="000B4B23" w:rsidRPr="00C058FE">
        <w:t xml:space="preserve">просту </w:t>
      </w:r>
      <w:r w:rsidR="00253563" w:rsidRPr="00C058FE">
        <w:t>акцію</w:t>
      </w:r>
      <w:r w:rsidR="00246C01" w:rsidRPr="00C058FE">
        <w:t xml:space="preserve"> </w:t>
      </w:r>
      <w:r w:rsidR="00253563" w:rsidRPr="00C058FE">
        <w:t>затверджуються</w:t>
      </w:r>
      <w:r w:rsidR="00246C01" w:rsidRPr="00C058FE">
        <w:t xml:space="preserve"> </w:t>
      </w:r>
      <w:r w:rsidRPr="00C058FE">
        <w:t>З</w:t>
      </w:r>
      <w:r w:rsidR="00253563" w:rsidRPr="00C058FE">
        <w:t>агальними</w:t>
      </w:r>
      <w:r w:rsidR="00246C01" w:rsidRPr="00C058FE">
        <w:t xml:space="preserve"> </w:t>
      </w:r>
      <w:r w:rsidR="00253563" w:rsidRPr="00C058FE">
        <w:t>зборами</w:t>
      </w:r>
      <w:r w:rsidRPr="00C058FE">
        <w:t xml:space="preserve"> за поданням</w:t>
      </w:r>
      <w:r w:rsidR="00246C01" w:rsidRPr="00C058FE">
        <w:t xml:space="preserve"> </w:t>
      </w:r>
      <w:r w:rsidRPr="00C058FE">
        <w:t>Н</w:t>
      </w:r>
      <w:r w:rsidR="00253563" w:rsidRPr="00C058FE">
        <w:t>аглядово</w:t>
      </w:r>
      <w:r w:rsidRPr="00C058FE">
        <w:t>ї</w:t>
      </w:r>
      <w:r w:rsidR="00246C01" w:rsidRPr="00C058FE">
        <w:t xml:space="preserve"> </w:t>
      </w:r>
      <w:r w:rsidR="00253563" w:rsidRPr="00C058FE">
        <w:t>рад</w:t>
      </w:r>
      <w:r w:rsidRPr="00C058FE">
        <w:t>и</w:t>
      </w:r>
      <w:r w:rsidR="00253563" w:rsidRPr="00C058FE">
        <w:t>.</w:t>
      </w:r>
      <w:r w:rsidR="00246C01" w:rsidRPr="00C058FE">
        <w:t xml:space="preserve"> </w:t>
      </w:r>
      <w:r w:rsidR="00253563" w:rsidRPr="00C058FE">
        <w:t>На</w:t>
      </w:r>
      <w:r w:rsidR="00246C01" w:rsidRPr="00C058FE">
        <w:t xml:space="preserve"> </w:t>
      </w:r>
      <w:r w:rsidR="00253563" w:rsidRPr="00C058FE">
        <w:t>кожну</w:t>
      </w:r>
      <w:r w:rsidR="00246C01" w:rsidRPr="00C058FE">
        <w:t xml:space="preserve"> </w:t>
      </w:r>
      <w:r w:rsidR="00253563" w:rsidRPr="00C058FE">
        <w:t>просту</w:t>
      </w:r>
      <w:r w:rsidR="00246C01" w:rsidRPr="00C058FE">
        <w:t xml:space="preserve"> </w:t>
      </w:r>
      <w:r w:rsidR="00253563" w:rsidRPr="00C058FE">
        <w:t>акцію</w:t>
      </w:r>
      <w:r w:rsidR="00246C01" w:rsidRPr="00C058FE">
        <w:t xml:space="preserve"> </w:t>
      </w:r>
      <w:r w:rsidR="00253563" w:rsidRPr="00C058FE">
        <w:t>Товариства</w:t>
      </w:r>
      <w:r w:rsidR="00246C01" w:rsidRPr="00C058FE">
        <w:t xml:space="preserve"> </w:t>
      </w:r>
      <w:r w:rsidR="00253563" w:rsidRPr="00C058FE">
        <w:t>нараховується</w:t>
      </w:r>
      <w:r w:rsidR="00246C01" w:rsidRPr="00C058FE">
        <w:t xml:space="preserve"> </w:t>
      </w:r>
      <w:r w:rsidR="00253563" w:rsidRPr="00C058FE">
        <w:t>однаковий</w:t>
      </w:r>
      <w:r w:rsidR="00246C01" w:rsidRPr="00C058FE">
        <w:t xml:space="preserve"> </w:t>
      </w:r>
      <w:r w:rsidR="00253563" w:rsidRPr="00C058FE">
        <w:t>розмір</w:t>
      </w:r>
      <w:r w:rsidR="00246C01" w:rsidRPr="00C058FE">
        <w:t xml:space="preserve"> </w:t>
      </w:r>
      <w:r w:rsidR="00253563" w:rsidRPr="00C058FE">
        <w:t>дивідендів.</w:t>
      </w:r>
    </w:p>
    <w:p w14:paraId="3DA48D66" w14:textId="77777777" w:rsidR="00253563" w:rsidRPr="00C058FE" w:rsidRDefault="00253563" w:rsidP="00F57C92">
      <w:pPr>
        <w:spacing w:after="120"/>
        <w:jc w:val="both"/>
      </w:pPr>
      <w:r w:rsidRPr="00C058FE">
        <w:t>6.</w:t>
      </w:r>
      <w:r w:rsidR="00C82C1D" w:rsidRPr="00C058FE">
        <w:t>4</w:t>
      </w:r>
      <w:r w:rsidRPr="00C058FE">
        <w:t>.</w:t>
      </w:r>
      <w:r w:rsidR="00246C01" w:rsidRPr="00C058FE">
        <w:t xml:space="preserve"> </w:t>
      </w:r>
      <w:r w:rsidRPr="00C058FE">
        <w:t>Дивіденди</w:t>
      </w:r>
      <w:r w:rsidR="00246C01" w:rsidRPr="00C058FE">
        <w:t xml:space="preserve"> </w:t>
      </w:r>
      <w:r w:rsidRPr="00C058FE">
        <w:t>виплачуються</w:t>
      </w:r>
      <w:r w:rsidR="00246C01" w:rsidRPr="00C058FE">
        <w:t xml:space="preserve"> </w:t>
      </w:r>
      <w:r w:rsidRPr="00C058FE">
        <w:t>один</w:t>
      </w:r>
      <w:r w:rsidR="00246C01" w:rsidRPr="00C058FE">
        <w:t xml:space="preserve"> </w:t>
      </w:r>
      <w:r w:rsidRPr="00C058FE">
        <w:t>раз</w:t>
      </w:r>
      <w:r w:rsidR="00246C01" w:rsidRPr="00C058FE">
        <w:t xml:space="preserve"> </w:t>
      </w:r>
      <w:r w:rsidRPr="00C058FE">
        <w:t>на</w:t>
      </w:r>
      <w:r w:rsidR="00246C01" w:rsidRPr="00C058FE">
        <w:t xml:space="preserve"> </w:t>
      </w:r>
      <w:r w:rsidRPr="00C058FE">
        <w:t>рік</w:t>
      </w:r>
      <w:r w:rsidR="00246C01" w:rsidRPr="00C058FE">
        <w:t xml:space="preserve"> </w:t>
      </w:r>
      <w:r w:rsidRPr="00C058FE">
        <w:t>за</w:t>
      </w:r>
      <w:r w:rsidR="00246C01" w:rsidRPr="00C058FE">
        <w:t xml:space="preserve"> </w:t>
      </w:r>
      <w:r w:rsidRPr="00C058FE">
        <w:t>підсумками</w:t>
      </w:r>
      <w:r w:rsidR="00246C01" w:rsidRPr="00C058FE">
        <w:t xml:space="preserve"> </w:t>
      </w:r>
      <w:r w:rsidRPr="00C058FE">
        <w:t>календарного</w:t>
      </w:r>
      <w:r w:rsidR="00246C01" w:rsidRPr="00C058FE">
        <w:t xml:space="preserve"> </w:t>
      </w:r>
      <w:r w:rsidRPr="00C058FE">
        <w:t>року.</w:t>
      </w:r>
      <w:r w:rsidR="00246C01" w:rsidRPr="00C058FE">
        <w:t xml:space="preserve"> </w:t>
      </w:r>
      <w:r w:rsidR="00C82C1D" w:rsidRPr="00C058FE">
        <w:t xml:space="preserve">Виплата дивідендів здійснюється з чистого прибутку звітного року та/або нерозподіленого прибутку. </w:t>
      </w:r>
      <w:r w:rsidR="00F67767" w:rsidRPr="00C058FE">
        <w:t>Товариство</w:t>
      </w:r>
      <w:r w:rsidR="00246C01" w:rsidRPr="00C058FE">
        <w:t xml:space="preserve"> </w:t>
      </w:r>
      <w:r w:rsidR="00C82C1D" w:rsidRPr="00C058FE">
        <w:t>здійснює</w:t>
      </w:r>
      <w:r w:rsidR="00246C01" w:rsidRPr="00C058FE">
        <w:t xml:space="preserve"> </w:t>
      </w:r>
      <w:r w:rsidRPr="00C058FE">
        <w:t>випла</w:t>
      </w:r>
      <w:r w:rsidR="00F67767" w:rsidRPr="00C058FE">
        <w:t>ту</w:t>
      </w:r>
      <w:r w:rsidR="00246C01" w:rsidRPr="00C058FE">
        <w:t xml:space="preserve"> </w:t>
      </w:r>
      <w:r w:rsidR="00F67767" w:rsidRPr="00C058FE">
        <w:t>дивідендів</w:t>
      </w:r>
      <w:r w:rsidR="00246C01" w:rsidRPr="00C058FE">
        <w:t xml:space="preserve"> </w:t>
      </w:r>
      <w:r w:rsidRPr="00C058FE">
        <w:t>протягом</w:t>
      </w:r>
      <w:r w:rsidR="00246C01" w:rsidRPr="00C058FE">
        <w:t xml:space="preserve"> </w:t>
      </w:r>
      <w:r w:rsidR="00C82C1D" w:rsidRPr="00C058FE">
        <w:t>шести місяців після закінчення звітного року</w:t>
      </w:r>
      <w:r w:rsidR="00246C01" w:rsidRPr="00C058FE">
        <w:t xml:space="preserve"> </w:t>
      </w:r>
      <w:r w:rsidRPr="00C058FE">
        <w:t>шляхом</w:t>
      </w:r>
      <w:r w:rsidR="00246C01" w:rsidRPr="00C058FE">
        <w:t xml:space="preserve"> </w:t>
      </w:r>
      <w:r w:rsidR="00140E01" w:rsidRPr="00C058FE">
        <w:t xml:space="preserve">виплати готівкою через касу Товариства, або </w:t>
      </w:r>
      <w:r w:rsidRPr="00C058FE">
        <w:t>перерахування</w:t>
      </w:r>
      <w:r w:rsidR="00246C01" w:rsidRPr="00C058FE">
        <w:t xml:space="preserve"> </w:t>
      </w:r>
      <w:r w:rsidRPr="00C058FE">
        <w:t>коштів</w:t>
      </w:r>
      <w:r w:rsidR="00246C01" w:rsidRPr="00C058FE">
        <w:t xml:space="preserve"> </w:t>
      </w:r>
      <w:r w:rsidRPr="00C058FE">
        <w:t>на</w:t>
      </w:r>
      <w:r w:rsidR="00246C01" w:rsidRPr="00C058FE">
        <w:t xml:space="preserve"> </w:t>
      </w:r>
      <w:r w:rsidRPr="00C058FE">
        <w:t>особовий</w:t>
      </w:r>
      <w:r w:rsidR="00246C01" w:rsidRPr="00C058FE">
        <w:t xml:space="preserve"> </w:t>
      </w:r>
      <w:r w:rsidRPr="00C058FE">
        <w:t>рахунок</w:t>
      </w:r>
      <w:r w:rsidR="00246C01" w:rsidRPr="00C058FE">
        <w:t xml:space="preserve"> </w:t>
      </w:r>
      <w:r w:rsidRPr="00C058FE">
        <w:t>акціонера</w:t>
      </w:r>
      <w:r w:rsidR="00140E01" w:rsidRPr="00C058FE">
        <w:t>,</w:t>
      </w:r>
      <w:r w:rsidR="00246C01" w:rsidRPr="00C058FE">
        <w:t xml:space="preserve"> </w:t>
      </w:r>
      <w:r w:rsidRPr="00C058FE">
        <w:t>або</w:t>
      </w:r>
      <w:r w:rsidR="00246C01" w:rsidRPr="00C058FE">
        <w:t xml:space="preserve"> </w:t>
      </w:r>
      <w:r w:rsidRPr="00C058FE">
        <w:t>іншим</w:t>
      </w:r>
      <w:r w:rsidR="00246C01" w:rsidRPr="00C058FE">
        <w:t xml:space="preserve"> </w:t>
      </w:r>
      <w:r w:rsidRPr="00C058FE">
        <w:t>чином</w:t>
      </w:r>
      <w:r w:rsidR="00246C01" w:rsidRPr="00C058FE">
        <w:t xml:space="preserve"> </w:t>
      </w:r>
      <w:r w:rsidRPr="00C058FE">
        <w:t>за</w:t>
      </w:r>
      <w:r w:rsidR="00246C01" w:rsidRPr="00C058FE">
        <w:t xml:space="preserve"> </w:t>
      </w:r>
      <w:r w:rsidRPr="00C058FE">
        <w:t>рішенням</w:t>
      </w:r>
      <w:r w:rsidR="00246C01" w:rsidRPr="00C058FE">
        <w:t xml:space="preserve"> </w:t>
      </w:r>
      <w:r w:rsidR="00140E01" w:rsidRPr="00C058FE">
        <w:t>З</w:t>
      </w:r>
      <w:r w:rsidRPr="00C058FE">
        <w:t>агальних</w:t>
      </w:r>
      <w:r w:rsidR="00246C01" w:rsidRPr="00C058FE">
        <w:t xml:space="preserve"> </w:t>
      </w:r>
      <w:r w:rsidRPr="00C058FE">
        <w:t>зборів.</w:t>
      </w:r>
      <w:r w:rsidR="00140E01" w:rsidRPr="00C058FE">
        <w:t xml:space="preserve"> У разі неотримання акціонерами дивідендів, вони депонуються на рахунках Товариства і виплачуються за запитом акціонерів. На суму неотриманих акціонерами дивідендів проценти не нараховуються.</w:t>
      </w:r>
    </w:p>
    <w:p w14:paraId="6CD162EF" w14:textId="77777777" w:rsidR="00140E01" w:rsidRPr="00C058FE" w:rsidRDefault="00140E01" w:rsidP="00F57C92">
      <w:pPr>
        <w:spacing w:after="120"/>
        <w:jc w:val="both"/>
      </w:pPr>
      <w:r w:rsidRPr="00C058FE">
        <w:t>6.5</w:t>
      </w:r>
      <w:r w:rsidR="00253563" w:rsidRPr="00C058FE">
        <w:t>.</w:t>
      </w:r>
      <w:r w:rsidR="00246C01" w:rsidRPr="00C058FE">
        <w:t xml:space="preserve"> </w:t>
      </w:r>
      <w:r w:rsidRPr="00C058FE">
        <w:t>Для кожної виплати дивідендів Наглядова рада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не може передувати даті прийняття рішення про виплату дивідендів.</w:t>
      </w:r>
    </w:p>
    <w:p w14:paraId="37CD65B5" w14:textId="7063B542" w:rsidR="001312ED" w:rsidRPr="00C058FE" w:rsidRDefault="00140E01" w:rsidP="00F57C92">
      <w:pPr>
        <w:spacing w:after="120"/>
        <w:jc w:val="both"/>
      </w:pPr>
      <w:r w:rsidRPr="00C058FE">
        <w:t xml:space="preserve">6.6. Товариство повідомляє осіб, які мають право на отримання дивідендів, про дату, розмір, порядок та строк їх виплати шляхом </w:t>
      </w:r>
      <w:r w:rsidR="005D5F3F" w:rsidRPr="00C058FE">
        <w:t>повідомлення через депозитарну систему України</w:t>
      </w:r>
      <w:r w:rsidRPr="00C058FE">
        <w:t xml:space="preserve"> у строк </w:t>
      </w:r>
      <w:r w:rsidR="005D5F3F" w:rsidRPr="00C058FE">
        <w:t>45</w:t>
      </w:r>
      <w:r w:rsidRPr="00C058FE">
        <w:t xml:space="preserve"> днів після прийняття рішення про виплату дивідендів.</w:t>
      </w:r>
    </w:p>
    <w:p w14:paraId="5DC3A665" w14:textId="77777777" w:rsidR="00253563" w:rsidRPr="00C058FE" w:rsidRDefault="001312ED" w:rsidP="00F57C92">
      <w:pPr>
        <w:spacing w:after="120"/>
        <w:jc w:val="both"/>
      </w:pPr>
      <w:r w:rsidRPr="00C058FE">
        <w:t>6.7.</w:t>
      </w:r>
      <w:r w:rsidR="00140E01" w:rsidRPr="00C058FE">
        <w:t xml:space="preserve"> У разі реєстрації акцій н</w:t>
      </w:r>
      <w:r w:rsidRPr="00C058FE">
        <w:t>а ім'я номінального утримувача Т</w:t>
      </w:r>
      <w:r w:rsidR="00140E01" w:rsidRPr="00C058FE">
        <w:t>овариство в порядку, встановленому законодавством про депозитарну систему України, самостійно виплачує дивіденди власникам акцій або перераховує їх номінальному утримувачу, який забезпечує їх виплату власникам акцій, на підставі договору з відповідним номінальним утримувачем.</w:t>
      </w:r>
    </w:p>
    <w:p w14:paraId="35D36222" w14:textId="77777777" w:rsidR="00F67767" w:rsidRPr="00C058FE" w:rsidRDefault="00253563" w:rsidP="00F57C92">
      <w:pPr>
        <w:spacing w:after="120"/>
        <w:jc w:val="both"/>
        <w:rPr>
          <w:i/>
        </w:rPr>
      </w:pPr>
      <w:r w:rsidRPr="00C058FE">
        <w:t>6.9.</w:t>
      </w:r>
      <w:r w:rsidR="00246C01" w:rsidRPr="00C058FE">
        <w:t xml:space="preserve"> </w:t>
      </w:r>
      <w:r w:rsidRPr="00C058FE">
        <w:t>Товариство</w:t>
      </w:r>
      <w:r w:rsidR="00246C01" w:rsidRPr="00C058FE">
        <w:t xml:space="preserve"> </w:t>
      </w:r>
      <w:r w:rsidRPr="00C058FE">
        <w:t>не</w:t>
      </w:r>
      <w:r w:rsidR="00246C01" w:rsidRPr="00C058FE">
        <w:t xml:space="preserve"> </w:t>
      </w:r>
      <w:r w:rsidRPr="00C058FE">
        <w:t>має</w:t>
      </w:r>
      <w:r w:rsidR="00246C01" w:rsidRPr="00C058FE">
        <w:t xml:space="preserve"> </w:t>
      </w:r>
      <w:r w:rsidRPr="00C058FE">
        <w:t>права</w:t>
      </w:r>
      <w:r w:rsidR="00246C01" w:rsidRPr="00C058FE">
        <w:t xml:space="preserve"> </w:t>
      </w:r>
      <w:r w:rsidRPr="00C058FE">
        <w:t>оголошувати</w:t>
      </w:r>
      <w:r w:rsidR="00246C01" w:rsidRPr="00C058FE">
        <w:t xml:space="preserve"> </w:t>
      </w:r>
      <w:r w:rsidRPr="00C058FE">
        <w:t>та</w:t>
      </w:r>
      <w:r w:rsidR="001312ED" w:rsidRPr="00C058FE">
        <w:t>/або</w:t>
      </w:r>
      <w:r w:rsidR="00246C01" w:rsidRPr="00C058FE">
        <w:t xml:space="preserve"> </w:t>
      </w:r>
      <w:r w:rsidRPr="00C058FE">
        <w:t>виплачувати</w:t>
      </w:r>
      <w:r w:rsidR="00246C01" w:rsidRPr="00C058FE">
        <w:t xml:space="preserve"> </w:t>
      </w:r>
      <w:r w:rsidRPr="00C058FE">
        <w:t>дивіденди</w:t>
      </w:r>
      <w:r w:rsidR="001312ED" w:rsidRPr="00C058FE">
        <w:t xml:space="preserve"> у випадках, передбачених чинним законодавством.</w:t>
      </w:r>
    </w:p>
    <w:p w14:paraId="09688C58" w14:textId="77777777" w:rsidR="00253563" w:rsidRPr="00C058FE" w:rsidRDefault="00253563" w:rsidP="00F57C92">
      <w:pPr>
        <w:spacing w:after="240"/>
        <w:jc w:val="both"/>
      </w:pPr>
      <w:r w:rsidRPr="00C058FE">
        <w:t>6.10.</w:t>
      </w:r>
      <w:r w:rsidR="00246C01" w:rsidRPr="00C058FE">
        <w:t xml:space="preserve"> </w:t>
      </w:r>
      <w:r w:rsidRPr="00C058FE">
        <w:t>Товариство</w:t>
      </w:r>
      <w:r w:rsidR="00246C01" w:rsidRPr="00C058FE">
        <w:t xml:space="preserve"> </w:t>
      </w:r>
      <w:r w:rsidRPr="00C058FE">
        <w:t>покриває</w:t>
      </w:r>
      <w:r w:rsidR="00246C01" w:rsidRPr="00C058FE">
        <w:t xml:space="preserve"> </w:t>
      </w:r>
      <w:r w:rsidRPr="00C058FE">
        <w:t>збитки</w:t>
      </w:r>
      <w:r w:rsidR="00246C01" w:rsidRPr="00C058FE">
        <w:t xml:space="preserve"> </w:t>
      </w:r>
      <w:r w:rsidRPr="00C058FE">
        <w:t>відповідно</w:t>
      </w:r>
      <w:r w:rsidR="00246C01" w:rsidRPr="00C058FE">
        <w:t xml:space="preserve"> </w:t>
      </w:r>
      <w:r w:rsidRPr="00C058FE">
        <w:t>до</w:t>
      </w:r>
      <w:r w:rsidR="00246C01" w:rsidRPr="00C058FE">
        <w:t xml:space="preserve"> </w:t>
      </w:r>
      <w:r w:rsidRPr="00C058FE">
        <w:t>вимог</w:t>
      </w:r>
      <w:r w:rsidR="00246C01" w:rsidRPr="00C058FE">
        <w:t xml:space="preserve"> </w:t>
      </w:r>
      <w:r w:rsidR="002D4552" w:rsidRPr="00C058FE">
        <w:t>чинного</w:t>
      </w:r>
      <w:r w:rsidR="00246C01" w:rsidRPr="00C058FE">
        <w:t xml:space="preserve"> </w:t>
      </w:r>
      <w:r w:rsidR="002D4552" w:rsidRPr="00C058FE">
        <w:t>законодавства</w:t>
      </w:r>
      <w:r w:rsidR="00246C01" w:rsidRPr="00C058FE">
        <w:t xml:space="preserve"> </w:t>
      </w:r>
      <w:r w:rsidR="002D4552" w:rsidRPr="00C058FE">
        <w:t>України.</w:t>
      </w:r>
    </w:p>
    <w:p w14:paraId="0ADCC538" w14:textId="77777777" w:rsidR="00253563" w:rsidRPr="00C058FE" w:rsidRDefault="002D4552" w:rsidP="00F57C92">
      <w:pPr>
        <w:spacing w:after="240"/>
        <w:jc w:val="both"/>
        <w:rPr>
          <w:b/>
        </w:rPr>
      </w:pPr>
      <w:r w:rsidRPr="00C058FE">
        <w:rPr>
          <w:b/>
        </w:rPr>
        <w:t>7.</w:t>
      </w:r>
      <w:r w:rsidR="00246C01" w:rsidRPr="00C058FE">
        <w:rPr>
          <w:b/>
        </w:rPr>
        <w:t xml:space="preserve"> </w:t>
      </w:r>
      <w:r w:rsidRPr="00C058FE">
        <w:rPr>
          <w:b/>
        </w:rPr>
        <w:t>ОРГАНИ</w:t>
      </w:r>
      <w:r w:rsidR="00246C01" w:rsidRPr="00C058FE">
        <w:rPr>
          <w:b/>
        </w:rPr>
        <w:t xml:space="preserve"> </w:t>
      </w:r>
      <w:r w:rsidRPr="00C058FE">
        <w:rPr>
          <w:b/>
        </w:rPr>
        <w:t>УПРАВЛІННЯ</w:t>
      </w:r>
      <w:r w:rsidR="00246C01" w:rsidRPr="00C058FE">
        <w:rPr>
          <w:b/>
        </w:rPr>
        <w:t xml:space="preserve"> </w:t>
      </w:r>
      <w:r w:rsidRPr="00C058FE">
        <w:rPr>
          <w:b/>
        </w:rPr>
        <w:t>ТОВАРИСТВА</w:t>
      </w:r>
    </w:p>
    <w:p w14:paraId="5286A021" w14:textId="77777777" w:rsidR="00604657" w:rsidRPr="00C058FE" w:rsidRDefault="00253563" w:rsidP="00F57C92">
      <w:pPr>
        <w:spacing w:after="120"/>
        <w:jc w:val="both"/>
      </w:pPr>
      <w:r w:rsidRPr="00C058FE">
        <w:lastRenderedPageBreak/>
        <w:t>7.1.</w:t>
      </w:r>
      <w:r w:rsidR="00246C01" w:rsidRPr="00C058FE">
        <w:t xml:space="preserve"> </w:t>
      </w:r>
      <w:r w:rsidR="000F2F9C" w:rsidRPr="00C058FE">
        <w:t xml:space="preserve">У Товаристві застосовується дворівнева структура управління. </w:t>
      </w:r>
      <w:r w:rsidRPr="00C058FE">
        <w:t>Органами</w:t>
      </w:r>
      <w:r w:rsidR="00246C01" w:rsidRPr="00C058FE">
        <w:t xml:space="preserve"> </w:t>
      </w:r>
      <w:r w:rsidRPr="00C058FE">
        <w:t>управління</w:t>
      </w:r>
      <w:r w:rsidR="00246C01" w:rsidRPr="00C058FE">
        <w:t xml:space="preserve"> </w:t>
      </w:r>
      <w:r w:rsidRPr="00C058FE">
        <w:t>Товариства</w:t>
      </w:r>
      <w:r w:rsidR="00246C01" w:rsidRPr="00C058FE">
        <w:t xml:space="preserve"> </w:t>
      </w:r>
      <w:r w:rsidRPr="00C058FE">
        <w:t>є:</w:t>
      </w:r>
      <w:r w:rsidR="00246C01" w:rsidRPr="00C058FE">
        <w:t xml:space="preserve"> </w:t>
      </w:r>
      <w:r w:rsidR="00A53F25" w:rsidRPr="00C058FE">
        <w:t>З</w:t>
      </w:r>
      <w:r w:rsidR="009E7046" w:rsidRPr="00C058FE">
        <w:t>агальні</w:t>
      </w:r>
      <w:r w:rsidR="00246C01" w:rsidRPr="00C058FE">
        <w:t xml:space="preserve"> </w:t>
      </w:r>
      <w:r w:rsidR="009E7046" w:rsidRPr="00C058FE">
        <w:t>збори</w:t>
      </w:r>
      <w:r w:rsidR="00246C01" w:rsidRPr="00C058FE">
        <w:t xml:space="preserve"> </w:t>
      </w:r>
      <w:r w:rsidR="009E7046" w:rsidRPr="00C058FE">
        <w:t>акціонерів</w:t>
      </w:r>
      <w:r w:rsidR="00A53F25" w:rsidRPr="00C058FE">
        <w:t xml:space="preserve"> (далі – «Загальні збори»)</w:t>
      </w:r>
      <w:r w:rsidR="009E7046" w:rsidRPr="00C058FE">
        <w:t>,</w:t>
      </w:r>
      <w:r w:rsidR="00246C01" w:rsidRPr="00C058FE">
        <w:t xml:space="preserve"> </w:t>
      </w:r>
      <w:r w:rsidR="001312ED" w:rsidRPr="00C058FE">
        <w:t>Н</w:t>
      </w:r>
      <w:r w:rsidR="009E7046" w:rsidRPr="00C058FE">
        <w:t>аглядова</w:t>
      </w:r>
      <w:r w:rsidR="00246C01" w:rsidRPr="00C058FE">
        <w:t xml:space="preserve"> </w:t>
      </w:r>
      <w:r w:rsidR="009E7046" w:rsidRPr="00C058FE">
        <w:t>рада</w:t>
      </w:r>
      <w:r w:rsidR="001312ED" w:rsidRPr="00C058FE">
        <w:t xml:space="preserve"> та </w:t>
      </w:r>
      <w:r w:rsidR="00FB74E5" w:rsidRPr="00C058FE">
        <w:t>Правління</w:t>
      </w:r>
      <w:r w:rsidR="00E030CB" w:rsidRPr="00C058FE">
        <w:t>.</w:t>
      </w:r>
      <w:r w:rsidR="005A39FA" w:rsidRPr="00C058FE">
        <w:t xml:space="preserve"> Структура управління Товариства п</w:t>
      </w:r>
      <w:r w:rsidR="001B74E2" w:rsidRPr="00C058FE">
        <w:t>ередбачає чіткий розподіл функцій з безпосереднього управління пот</w:t>
      </w:r>
      <w:r w:rsidR="005A39FA" w:rsidRPr="00C058FE">
        <w:t xml:space="preserve">очною (операційною) діяльністю </w:t>
      </w:r>
      <w:r w:rsidR="001B74E2" w:rsidRPr="00C058FE">
        <w:t>Т</w:t>
      </w:r>
      <w:r w:rsidR="005A39FA" w:rsidRPr="00C058FE">
        <w:t>овариства</w:t>
      </w:r>
      <w:r w:rsidR="001B74E2" w:rsidRPr="00C058FE">
        <w:t xml:space="preserve">, які здійснює </w:t>
      </w:r>
      <w:r w:rsidR="005A39FA" w:rsidRPr="00C058FE">
        <w:t>Правління</w:t>
      </w:r>
      <w:r w:rsidR="001B74E2" w:rsidRPr="00C058FE">
        <w:t xml:space="preserve">, та функцій контролю за роботою </w:t>
      </w:r>
      <w:r w:rsidR="005A39FA" w:rsidRPr="00C058FE">
        <w:t xml:space="preserve">Правління та інших керівників </w:t>
      </w:r>
      <w:r w:rsidR="001B74E2" w:rsidRPr="00C058FE">
        <w:t>Т</w:t>
      </w:r>
      <w:r w:rsidR="005A39FA" w:rsidRPr="00C058FE">
        <w:t>овариства</w:t>
      </w:r>
      <w:r w:rsidR="001B74E2" w:rsidRPr="00C058FE">
        <w:t xml:space="preserve"> (у тому числі підрозділів контролю та внут</w:t>
      </w:r>
      <w:r w:rsidR="005A39FA" w:rsidRPr="00C058FE">
        <w:t>рішнього аудиту), які здійснює Н</w:t>
      </w:r>
      <w:r w:rsidR="001B74E2" w:rsidRPr="00C058FE">
        <w:t>аглядова рада.</w:t>
      </w:r>
    </w:p>
    <w:p w14:paraId="11B9E0F7" w14:textId="3C2D9D9D" w:rsidR="00107D67" w:rsidRPr="00C058FE" w:rsidRDefault="00253563" w:rsidP="00F57C92">
      <w:pPr>
        <w:spacing w:after="120"/>
        <w:jc w:val="both"/>
      </w:pPr>
      <w:r w:rsidRPr="00C058FE">
        <w:t>7.2.</w:t>
      </w:r>
      <w:r w:rsidR="00246C01" w:rsidRPr="00C058FE">
        <w:t xml:space="preserve"> </w:t>
      </w:r>
      <w:r w:rsidRPr="00C058FE">
        <w:rPr>
          <w:b/>
        </w:rPr>
        <w:t>ЗАГАЛЬНІ</w:t>
      </w:r>
      <w:r w:rsidR="00246C01" w:rsidRPr="00C058FE">
        <w:rPr>
          <w:b/>
        </w:rPr>
        <w:t xml:space="preserve"> </w:t>
      </w:r>
      <w:r w:rsidRPr="00C058FE">
        <w:rPr>
          <w:b/>
        </w:rPr>
        <w:t>ЗБОРИ</w:t>
      </w:r>
      <w:r w:rsidR="00246C01" w:rsidRPr="00C058FE">
        <w:t xml:space="preserve"> </w:t>
      </w:r>
      <w:r w:rsidR="00E030CB" w:rsidRPr="00C058FE">
        <w:t>є</w:t>
      </w:r>
      <w:r w:rsidR="00246C01" w:rsidRPr="00C058FE">
        <w:t xml:space="preserve"> </w:t>
      </w:r>
      <w:r w:rsidR="00E030CB" w:rsidRPr="00C058FE">
        <w:t>вищим</w:t>
      </w:r>
      <w:r w:rsidR="00246C01" w:rsidRPr="00C058FE">
        <w:t xml:space="preserve"> </w:t>
      </w:r>
      <w:r w:rsidR="00E030CB" w:rsidRPr="00C058FE">
        <w:t>органом</w:t>
      </w:r>
      <w:r w:rsidR="00246C01" w:rsidRPr="00C058FE">
        <w:t xml:space="preserve"> </w:t>
      </w:r>
      <w:r w:rsidR="00E030CB" w:rsidRPr="00C058FE">
        <w:t>Товариства.</w:t>
      </w:r>
      <w:r w:rsidR="00107D67" w:rsidRPr="00C058FE">
        <w:t xml:space="preserve"> Загальні збори можуть проводитися шляхом:</w:t>
      </w:r>
    </w:p>
    <w:p w14:paraId="22F82871" w14:textId="77777777" w:rsidR="00107D67" w:rsidRPr="00C058FE" w:rsidRDefault="00107D67" w:rsidP="00F57C92">
      <w:pPr>
        <w:spacing w:after="120"/>
        <w:jc w:val="both"/>
      </w:pPr>
      <w:r w:rsidRPr="00C058FE">
        <w:t>1) очног</w:t>
      </w:r>
      <w:r w:rsidR="001906BB" w:rsidRPr="00C058FE">
        <w:t>о голосування (далі - очні З</w:t>
      </w:r>
      <w:r w:rsidRPr="00C058FE">
        <w:t>агальні збори);</w:t>
      </w:r>
    </w:p>
    <w:p w14:paraId="2534402F" w14:textId="77777777" w:rsidR="00107D67" w:rsidRPr="00C058FE" w:rsidRDefault="00107D67" w:rsidP="00F57C92">
      <w:pPr>
        <w:spacing w:after="120"/>
        <w:jc w:val="both"/>
      </w:pPr>
      <w:r w:rsidRPr="00C058FE">
        <w:t>2) електронного голосування (дал</w:t>
      </w:r>
      <w:r w:rsidR="001906BB" w:rsidRPr="00C058FE">
        <w:t>і - електронні З</w:t>
      </w:r>
      <w:r w:rsidRPr="00C058FE">
        <w:t>агальні збори);</w:t>
      </w:r>
    </w:p>
    <w:p w14:paraId="608F0957" w14:textId="77777777" w:rsidR="00107D67" w:rsidRPr="00C058FE" w:rsidRDefault="00107D67" w:rsidP="00F57C92">
      <w:pPr>
        <w:spacing w:after="120"/>
        <w:jc w:val="both"/>
      </w:pPr>
      <w:r w:rsidRPr="00C058FE">
        <w:t xml:space="preserve">3) </w:t>
      </w:r>
      <w:r w:rsidR="001906BB" w:rsidRPr="00C058FE">
        <w:t>опитування (далі - дистанційні З</w:t>
      </w:r>
      <w:r w:rsidRPr="00C058FE">
        <w:t>агальні збори).</w:t>
      </w:r>
    </w:p>
    <w:p w14:paraId="6A662645" w14:textId="77777777" w:rsidR="00107D67" w:rsidRPr="00C058FE" w:rsidRDefault="001906BB" w:rsidP="00F57C92">
      <w:pPr>
        <w:spacing w:after="120"/>
        <w:jc w:val="both"/>
      </w:pPr>
      <w:r w:rsidRPr="00C058FE">
        <w:t>Очні З</w:t>
      </w:r>
      <w:r w:rsidR="00107D67" w:rsidRPr="00C058FE">
        <w:t>агальні збори передбачають спільну присутність акціонерів (їх представ</w:t>
      </w:r>
      <w:r w:rsidRPr="00C058FE">
        <w:t>ників) у день і час проведення З</w:t>
      </w:r>
      <w:r w:rsidR="00107D67" w:rsidRPr="00C058FE">
        <w:t xml:space="preserve">агальних зборів у місці їх проведення для обговорення та прийняття рішень з питань порядку денного. Кожний акціонер </w:t>
      </w:r>
      <w:r w:rsidRPr="00C058FE">
        <w:t>має право взяти участь в очних З</w:t>
      </w:r>
      <w:r w:rsidR="00107D67" w:rsidRPr="00C058FE">
        <w:t>агальних зборах шляхом електронного заочного голосування засобами авторизованої електронної системи у порядку, встановленому Законом</w:t>
      </w:r>
      <w:r w:rsidRPr="00C058FE">
        <w:t xml:space="preserve"> «Про акціонерні товариства»</w:t>
      </w:r>
      <w:r w:rsidR="00107D67" w:rsidRPr="00C058FE">
        <w:t xml:space="preserve"> та нормативно-правовими актами Національної комісії з цінних паперів та фондового ринку.</w:t>
      </w:r>
    </w:p>
    <w:p w14:paraId="6BD712D6" w14:textId="77777777" w:rsidR="00107D67" w:rsidRPr="00C058FE" w:rsidRDefault="001906BB" w:rsidP="00F57C92">
      <w:pPr>
        <w:spacing w:after="120"/>
        <w:jc w:val="both"/>
      </w:pPr>
      <w:r w:rsidRPr="00C058FE">
        <w:t>Електронні З</w:t>
      </w:r>
      <w:r w:rsidR="00107D67" w:rsidRPr="00C058FE">
        <w:t xml:space="preserve">агальні збори не передбачають спільної присутності на них акціонерів (їх представників) та проводяться виключно шляхом електронного заочного голосування акціонерів з використанням авторизованої електронної системи у порядку, встановленому </w:t>
      </w:r>
      <w:r w:rsidRPr="00C058FE">
        <w:t xml:space="preserve">Законом «Про акціонерні товариства» </w:t>
      </w:r>
      <w:r w:rsidR="00107D67" w:rsidRPr="00C058FE">
        <w:t>та нормативно-правовими актами Національної комісії з цінних паперів та фондового ринку.</w:t>
      </w:r>
    </w:p>
    <w:p w14:paraId="1F898A42" w14:textId="24EC3009" w:rsidR="00F70703" w:rsidRPr="00C058FE" w:rsidRDefault="001906BB" w:rsidP="00A14294">
      <w:pPr>
        <w:spacing w:after="120"/>
        <w:jc w:val="both"/>
      </w:pPr>
      <w:r w:rsidRPr="00C058FE">
        <w:t>Дистанційні З</w:t>
      </w:r>
      <w:r w:rsidR="00107D67" w:rsidRPr="00C058FE">
        <w:t xml:space="preserve">агальні збори не передбачають спільної присутності на них акціонерів (їх представників) та проводяться шляхом дистанційного заповнення бюлетенів </w:t>
      </w:r>
      <w:r w:rsidRPr="00C058FE">
        <w:t>акціонерами і надсилання їх до Т</w:t>
      </w:r>
      <w:r w:rsidR="00107D67" w:rsidRPr="00C058FE">
        <w:t>овариства через депозитарну систему України у порядку, встановленому Національною комісією з цінних паперів та фондового ринку.</w:t>
      </w:r>
      <w:r w:rsidR="00F70703" w:rsidRPr="00C058FE">
        <w:t xml:space="preserve"> Дистанційні Загальні збори проводяться відповідно до рішення Наглядової ради (акціонерів), що </w:t>
      </w:r>
      <w:proofErr w:type="spellStart"/>
      <w:r w:rsidR="00F70703" w:rsidRPr="00C058FE">
        <w:t>скликають</w:t>
      </w:r>
      <w:proofErr w:type="spellEnd"/>
      <w:r w:rsidR="00F70703" w:rsidRPr="00C058FE">
        <w:t xml:space="preserve"> збори</w:t>
      </w:r>
      <w:r w:rsidR="00A14294" w:rsidRPr="00C058FE">
        <w:t>.</w:t>
      </w:r>
    </w:p>
    <w:p w14:paraId="7A89D6E5" w14:textId="32332928" w:rsidR="00FE0D1D" w:rsidRPr="00C058FE" w:rsidRDefault="00253563" w:rsidP="00F57C92">
      <w:pPr>
        <w:spacing w:after="120"/>
        <w:jc w:val="both"/>
      </w:pPr>
      <w:r w:rsidRPr="00C058FE">
        <w:t>7.3.</w:t>
      </w:r>
      <w:r w:rsidR="00246C01" w:rsidRPr="00C058FE">
        <w:t xml:space="preserve"> </w:t>
      </w:r>
      <w:r w:rsidRPr="00C058FE">
        <w:t>Загальні</w:t>
      </w:r>
      <w:r w:rsidR="00246C01" w:rsidRPr="00C058FE">
        <w:t xml:space="preserve"> </w:t>
      </w:r>
      <w:r w:rsidRPr="00C058FE">
        <w:t>збори</w:t>
      </w:r>
      <w:r w:rsidR="00246C01" w:rsidRPr="00C058FE">
        <w:t xml:space="preserve"> </w:t>
      </w:r>
      <w:r w:rsidR="00FE0D1D" w:rsidRPr="00C058FE">
        <w:t xml:space="preserve">вирішують будь-які питання діяльності Товариства, </w:t>
      </w:r>
      <w:r w:rsidR="00A14294" w:rsidRPr="00C058FE">
        <w:t>, у тому числі ті, що належать до компетенції Наглядової ради</w:t>
      </w:r>
      <w:r w:rsidR="00FE0D1D" w:rsidRPr="00C058FE">
        <w:t>.</w:t>
      </w:r>
      <w:r w:rsidR="002C3B18" w:rsidRPr="00C058FE">
        <w:t xml:space="preserve"> Наглядова рада має право включити до порядку денного Загальних зборів будь-яке питання, що віднесено до її виключної компетенції законом або цим Статутом, для його вирішення Загальними зборами.</w:t>
      </w:r>
    </w:p>
    <w:p w14:paraId="150615FE" w14:textId="77777777" w:rsidR="000220CB" w:rsidRPr="00C058FE" w:rsidRDefault="001F7E8B" w:rsidP="00F57C92">
      <w:pPr>
        <w:spacing w:after="120"/>
        <w:jc w:val="both"/>
      </w:pPr>
      <w:r w:rsidRPr="00C058FE">
        <w:t>7.4.</w:t>
      </w:r>
      <w:r w:rsidR="00246C01" w:rsidRPr="00C058FE">
        <w:t xml:space="preserve"> </w:t>
      </w:r>
      <w:r w:rsidR="00253563" w:rsidRPr="00C058FE">
        <w:t>До</w:t>
      </w:r>
      <w:r w:rsidR="00246C01" w:rsidRPr="00C058FE">
        <w:t xml:space="preserve"> </w:t>
      </w:r>
      <w:r w:rsidRPr="00C058FE">
        <w:t>виключної</w:t>
      </w:r>
      <w:r w:rsidR="00246C01" w:rsidRPr="00C058FE">
        <w:t xml:space="preserve"> </w:t>
      </w:r>
      <w:r w:rsidR="00253563" w:rsidRPr="00C058FE">
        <w:t>компетенції</w:t>
      </w:r>
      <w:r w:rsidR="00246C01" w:rsidRPr="00C058FE">
        <w:t xml:space="preserve"> </w:t>
      </w:r>
      <w:r w:rsidR="00D05313" w:rsidRPr="00C058FE">
        <w:t>З</w:t>
      </w:r>
      <w:r w:rsidR="00253563" w:rsidRPr="00C058FE">
        <w:t>агальн</w:t>
      </w:r>
      <w:r w:rsidRPr="00C058FE">
        <w:t>их</w:t>
      </w:r>
      <w:r w:rsidR="00246C01" w:rsidRPr="00C058FE">
        <w:t xml:space="preserve"> </w:t>
      </w:r>
      <w:r w:rsidRPr="00C058FE">
        <w:t>зборів</w:t>
      </w:r>
      <w:r w:rsidR="00246C01" w:rsidRPr="00C058FE">
        <w:t xml:space="preserve"> </w:t>
      </w:r>
      <w:r w:rsidR="00D05313" w:rsidRPr="00C058FE">
        <w:t>належи</w:t>
      </w:r>
      <w:r w:rsidRPr="00C058FE">
        <w:t>ть</w:t>
      </w:r>
      <w:r w:rsidR="00253563" w:rsidRPr="00C058FE">
        <w:t>:</w:t>
      </w:r>
    </w:p>
    <w:p w14:paraId="25865C0F" w14:textId="77777777" w:rsidR="00D05313" w:rsidRPr="00C058FE" w:rsidRDefault="00253563" w:rsidP="00F57C92">
      <w:pPr>
        <w:spacing w:after="120"/>
        <w:jc w:val="both"/>
      </w:pPr>
      <w:r w:rsidRPr="00C058FE">
        <w:t>1)</w:t>
      </w:r>
      <w:r w:rsidR="00246C01" w:rsidRPr="00C058FE">
        <w:t xml:space="preserve"> </w:t>
      </w:r>
      <w:r w:rsidR="00D05313" w:rsidRPr="00C058FE">
        <w:t>визначення основних напрямів діяльності Товариства;</w:t>
      </w:r>
    </w:p>
    <w:p w14:paraId="2E867A6D" w14:textId="77777777" w:rsidR="00253563" w:rsidRPr="00C058FE" w:rsidRDefault="00D05313" w:rsidP="00F57C92">
      <w:pPr>
        <w:spacing w:after="120"/>
        <w:jc w:val="both"/>
      </w:pPr>
      <w:r w:rsidRPr="00C058FE">
        <w:t xml:space="preserve">2) </w:t>
      </w:r>
      <w:r w:rsidR="00253563" w:rsidRPr="00C058FE">
        <w:t>внесення</w:t>
      </w:r>
      <w:r w:rsidR="00246C01" w:rsidRPr="00C058FE">
        <w:t xml:space="preserve"> </w:t>
      </w:r>
      <w:r w:rsidR="00253563" w:rsidRPr="00C058FE">
        <w:t>змін</w:t>
      </w:r>
      <w:r w:rsidR="00246C01" w:rsidRPr="00C058FE">
        <w:t xml:space="preserve"> </w:t>
      </w:r>
      <w:r w:rsidR="00253563" w:rsidRPr="00C058FE">
        <w:t>до</w:t>
      </w:r>
      <w:r w:rsidR="00246C01" w:rsidRPr="00C058FE">
        <w:t xml:space="preserve"> </w:t>
      </w:r>
      <w:r w:rsidR="00253563" w:rsidRPr="00C058FE">
        <w:t>Статуту</w:t>
      </w:r>
      <w:r w:rsidR="00246C01" w:rsidRPr="00C058FE">
        <w:t xml:space="preserve"> </w:t>
      </w:r>
      <w:r w:rsidR="00253563" w:rsidRPr="00C058FE">
        <w:t>Товариства</w:t>
      </w:r>
      <w:r w:rsidR="00854AB3" w:rsidRPr="00C058FE">
        <w:t>;</w:t>
      </w:r>
    </w:p>
    <w:p w14:paraId="78136C4E" w14:textId="77777777" w:rsidR="002338AF" w:rsidRPr="00C058FE" w:rsidRDefault="002338AF" w:rsidP="00F57C92">
      <w:pPr>
        <w:spacing w:after="120"/>
        <w:jc w:val="both"/>
      </w:pPr>
      <w:r w:rsidRPr="00C058FE">
        <w:t>3</w:t>
      </w:r>
      <w:r w:rsidR="003959B5" w:rsidRPr="00C058FE">
        <w:t>)</w:t>
      </w:r>
      <w:r w:rsidR="00246C01" w:rsidRPr="00C058FE">
        <w:t xml:space="preserve"> </w:t>
      </w:r>
      <w:r w:rsidRPr="00C058FE">
        <w:t>прийняття рішень про:</w:t>
      </w:r>
    </w:p>
    <w:p w14:paraId="1C2EDBD5" w14:textId="77777777" w:rsidR="002338AF" w:rsidRPr="00C058FE" w:rsidRDefault="002338AF" w:rsidP="00F57C92">
      <w:pPr>
        <w:spacing w:after="120"/>
        <w:jc w:val="both"/>
      </w:pPr>
      <w:r w:rsidRPr="00C058FE">
        <w:t>а) розміщення акцій;</w:t>
      </w:r>
    </w:p>
    <w:p w14:paraId="4CB438A5" w14:textId="77777777" w:rsidR="0022379F" w:rsidRPr="00C058FE" w:rsidRDefault="002338AF" w:rsidP="00F57C92">
      <w:pPr>
        <w:spacing w:after="120"/>
        <w:jc w:val="both"/>
      </w:pPr>
      <w:r w:rsidRPr="00C058FE">
        <w:t xml:space="preserve">б) </w:t>
      </w:r>
      <w:r w:rsidR="00A907B6" w:rsidRPr="00C058FE">
        <w:t>емісію цінних паперів, які можуть бути конвертовані в акції, а також про емісію цінних паперів на суму, що перевищує 25 відсотків вартості активів</w:t>
      </w:r>
      <w:r w:rsidR="0022379F" w:rsidRPr="00C058FE">
        <w:t xml:space="preserve"> Товариства;</w:t>
      </w:r>
    </w:p>
    <w:p w14:paraId="38EDE99C" w14:textId="77777777" w:rsidR="00F4418F" w:rsidRPr="00C058FE" w:rsidRDefault="0022379F" w:rsidP="00F57C92">
      <w:pPr>
        <w:spacing w:after="120"/>
        <w:jc w:val="both"/>
      </w:pPr>
      <w:r w:rsidRPr="00C058FE">
        <w:t xml:space="preserve">в) </w:t>
      </w:r>
      <w:r w:rsidR="00F4418F" w:rsidRPr="00C058FE">
        <w:rPr>
          <w:color w:val="333333"/>
          <w:shd w:val="clear" w:color="auto" w:fill="FFFFFF"/>
        </w:rPr>
        <w:t>невикористання акціонерами переважного права на придбання акцій додаткової емісії;</w:t>
      </w:r>
    </w:p>
    <w:p w14:paraId="1A27CD15" w14:textId="77777777" w:rsidR="002338AF" w:rsidRPr="00C058FE" w:rsidRDefault="00F4418F" w:rsidP="00F57C92">
      <w:pPr>
        <w:spacing w:after="120"/>
        <w:jc w:val="both"/>
      </w:pPr>
      <w:r w:rsidRPr="00C058FE">
        <w:t xml:space="preserve">г) </w:t>
      </w:r>
      <w:r w:rsidR="002338AF" w:rsidRPr="00C058FE">
        <w:t>збільшення статутного капіталу Товариства</w:t>
      </w:r>
      <w:r w:rsidR="00A907B6" w:rsidRPr="00C058FE">
        <w:t xml:space="preserve"> (крім випадків, передбачених законом)</w:t>
      </w:r>
      <w:r w:rsidR="002338AF" w:rsidRPr="00C058FE">
        <w:t>;</w:t>
      </w:r>
    </w:p>
    <w:p w14:paraId="03F35614" w14:textId="77777777" w:rsidR="002338AF" w:rsidRPr="00C058FE" w:rsidRDefault="00F4418F" w:rsidP="00F57C92">
      <w:pPr>
        <w:spacing w:after="120"/>
        <w:jc w:val="both"/>
      </w:pPr>
      <w:r w:rsidRPr="00C058FE">
        <w:t>д</w:t>
      </w:r>
      <w:r w:rsidR="002338AF" w:rsidRPr="00C058FE">
        <w:t>) зменшення статутного капіталу Товариства;</w:t>
      </w:r>
    </w:p>
    <w:p w14:paraId="293A00A1" w14:textId="77777777" w:rsidR="002338AF" w:rsidRPr="00C058FE" w:rsidRDefault="00F4418F" w:rsidP="00F57C92">
      <w:pPr>
        <w:spacing w:after="120"/>
        <w:jc w:val="both"/>
      </w:pPr>
      <w:r w:rsidRPr="00C058FE">
        <w:t>е</w:t>
      </w:r>
      <w:r w:rsidR="002338AF" w:rsidRPr="00C058FE">
        <w:t>) дроблення або консолідацію акцій;</w:t>
      </w:r>
    </w:p>
    <w:p w14:paraId="3136DF48" w14:textId="77777777" w:rsidR="002338AF" w:rsidRPr="00C058FE" w:rsidRDefault="00F4418F" w:rsidP="00F57C92">
      <w:pPr>
        <w:spacing w:after="120"/>
        <w:jc w:val="both"/>
      </w:pPr>
      <w:r w:rsidRPr="00C058FE">
        <w:t>є</w:t>
      </w:r>
      <w:r w:rsidR="002338AF" w:rsidRPr="00C058FE">
        <w:t>) викуп Товариством розміщених ним акцій;</w:t>
      </w:r>
    </w:p>
    <w:p w14:paraId="212088E0" w14:textId="77777777" w:rsidR="002E58B6" w:rsidRPr="00C058FE" w:rsidRDefault="00F4418F" w:rsidP="00F57C92">
      <w:pPr>
        <w:spacing w:after="120"/>
        <w:jc w:val="both"/>
      </w:pPr>
      <w:r w:rsidRPr="00C058FE">
        <w:t>ж</w:t>
      </w:r>
      <w:r w:rsidR="002338AF" w:rsidRPr="00C058FE">
        <w:t xml:space="preserve">) </w:t>
      </w:r>
      <w:r w:rsidR="002E58B6" w:rsidRPr="00C058FE">
        <w:t>зміну типу Товариства;</w:t>
      </w:r>
    </w:p>
    <w:p w14:paraId="782FCA4B" w14:textId="77777777" w:rsidR="00A907B6" w:rsidRPr="00C058FE" w:rsidRDefault="0056410E" w:rsidP="00F57C92">
      <w:pPr>
        <w:spacing w:after="120"/>
        <w:jc w:val="both"/>
      </w:pPr>
      <w:r w:rsidRPr="00C058FE">
        <w:t>з</w:t>
      </w:r>
      <w:r w:rsidR="00A907B6" w:rsidRPr="00C058FE">
        <w:t xml:space="preserve">) </w:t>
      </w:r>
      <w:r w:rsidR="00A907B6" w:rsidRPr="00C058FE">
        <w:rPr>
          <w:color w:val="333333"/>
          <w:shd w:val="clear" w:color="auto" w:fill="FFFFFF"/>
        </w:rPr>
        <w:t>зміну структури управління Товариства;</w:t>
      </w:r>
    </w:p>
    <w:p w14:paraId="5C70A60A" w14:textId="63C644C1" w:rsidR="002338AF" w:rsidRPr="00C058FE" w:rsidRDefault="005E308C" w:rsidP="00F57C92">
      <w:pPr>
        <w:spacing w:after="120"/>
        <w:jc w:val="both"/>
      </w:pPr>
      <w:r w:rsidRPr="00C058FE">
        <w:lastRenderedPageBreak/>
        <w:t>4</w:t>
      </w:r>
      <w:r w:rsidR="0022379F" w:rsidRPr="00C058FE">
        <w:t xml:space="preserve">) </w:t>
      </w:r>
      <w:r w:rsidR="002338AF" w:rsidRPr="00C058FE">
        <w:t>обрання членів Наглядової ради, затвердження умов цивільно-правових або трудових договорів, що укладатимуться з ними, встановлення розміру їх винагороди, обрання особи, яка уповноважується на підписання цивільно-правових договорів з головою та членами Наглядової ради;</w:t>
      </w:r>
    </w:p>
    <w:p w14:paraId="689EC524" w14:textId="77777777" w:rsidR="008474B6" w:rsidRPr="00C058FE" w:rsidRDefault="005E308C" w:rsidP="00F57C92">
      <w:pPr>
        <w:spacing w:after="120"/>
        <w:jc w:val="both"/>
      </w:pPr>
      <w:r w:rsidRPr="00C058FE">
        <w:t>5</w:t>
      </w:r>
      <w:r w:rsidR="008474B6" w:rsidRPr="00C058FE">
        <w:t>) затвердження Положення про винагороду членів Наглядової ради та Правління Товариства;</w:t>
      </w:r>
    </w:p>
    <w:p w14:paraId="2DFDEB6B" w14:textId="77777777" w:rsidR="008474B6" w:rsidRPr="00C058FE" w:rsidRDefault="005E308C" w:rsidP="00F57C92">
      <w:pPr>
        <w:spacing w:after="120"/>
        <w:jc w:val="both"/>
      </w:pPr>
      <w:r w:rsidRPr="00C058FE">
        <w:t>6</w:t>
      </w:r>
      <w:r w:rsidR="008474B6" w:rsidRPr="00C058FE">
        <w:t>) затвердження звіту про винагороду членів Наглядової ради та Правління Товариства;</w:t>
      </w:r>
    </w:p>
    <w:p w14:paraId="013D2C96" w14:textId="77777777" w:rsidR="00A32809" w:rsidRPr="00C058FE" w:rsidRDefault="005E308C" w:rsidP="00F57C92">
      <w:pPr>
        <w:spacing w:after="120"/>
        <w:jc w:val="both"/>
        <w:rPr>
          <w:i/>
          <w:highlight w:val="red"/>
        </w:rPr>
      </w:pPr>
      <w:r w:rsidRPr="00C058FE">
        <w:t>7</w:t>
      </w:r>
      <w:r w:rsidR="002338AF" w:rsidRPr="00C058FE">
        <w:t>) прийняття рішення про припинення повноважень голови та членів Наглядової ради;</w:t>
      </w:r>
    </w:p>
    <w:p w14:paraId="22E41943" w14:textId="77777777" w:rsidR="00D35DEA" w:rsidRPr="00C058FE" w:rsidRDefault="005E308C" w:rsidP="00F57C92">
      <w:pPr>
        <w:spacing w:after="120"/>
        <w:jc w:val="both"/>
      </w:pPr>
      <w:r w:rsidRPr="00C058FE">
        <w:t>8</w:t>
      </w:r>
      <w:r w:rsidR="00D35DEA" w:rsidRPr="00C058FE">
        <w:t>)</w:t>
      </w:r>
      <w:r w:rsidR="002338AF" w:rsidRPr="00C058FE">
        <w:t xml:space="preserve"> з</w:t>
      </w:r>
      <w:r w:rsidR="00BE49DE" w:rsidRPr="00C058FE">
        <w:t>атвердження П</w:t>
      </w:r>
      <w:r w:rsidR="008474B6" w:rsidRPr="00C058FE">
        <w:t>оложень про Загальні збори та</w:t>
      </w:r>
      <w:r w:rsidR="002338AF" w:rsidRPr="00C058FE">
        <w:t xml:space="preserve"> Наглядову раду</w:t>
      </w:r>
      <w:r w:rsidR="00BE49DE" w:rsidRPr="00C058FE">
        <w:t xml:space="preserve"> </w:t>
      </w:r>
      <w:r w:rsidR="002338AF" w:rsidRPr="00C058FE">
        <w:t>Т</w:t>
      </w:r>
      <w:r w:rsidR="00BE49DE" w:rsidRPr="00C058FE">
        <w:t>овариства, внесення змін до них</w:t>
      </w:r>
      <w:r w:rsidR="00D35DEA" w:rsidRPr="00C058FE">
        <w:t>;</w:t>
      </w:r>
    </w:p>
    <w:p w14:paraId="23A9DD9C" w14:textId="77777777" w:rsidR="003959B5" w:rsidRPr="00C058FE" w:rsidRDefault="005E308C" w:rsidP="00F57C92">
      <w:pPr>
        <w:spacing w:after="120"/>
        <w:jc w:val="both"/>
      </w:pPr>
      <w:r w:rsidRPr="00C058FE">
        <w:t>9</w:t>
      </w:r>
      <w:r w:rsidR="00D35DEA" w:rsidRPr="00C058FE">
        <w:t>)</w:t>
      </w:r>
      <w:r w:rsidRPr="00C058FE">
        <w:t xml:space="preserve"> прийняття рішення про застосування Кодексу корпоративного управління, затвердженого Національною комісією з цінних паперів та фондового ринку, або кодексу корпоративного управління оператора організованого ринку капіталу, об’єднання юридичних осіб, або іншого кодексу корпоративного управління</w:t>
      </w:r>
      <w:r w:rsidR="004F5018" w:rsidRPr="00C058FE">
        <w:t>;</w:t>
      </w:r>
    </w:p>
    <w:p w14:paraId="46A7667A" w14:textId="77777777" w:rsidR="00D6397C" w:rsidRPr="00C058FE" w:rsidRDefault="005E308C" w:rsidP="00F57C92">
      <w:pPr>
        <w:spacing w:after="120"/>
        <w:jc w:val="both"/>
      </w:pPr>
      <w:r w:rsidRPr="00C058FE">
        <w:t>10</w:t>
      </w:r>
      <w:r w:rsidR="003959B5" w:rsidRPr="00C058FE">
        <w:t>)</w:t>
      </w:r>
      <w:r w:rsidRPr="00C058FE">
        <w:t xml:space="preserve"> затвердження результатів фінансово-господарської діяльності за відповідний рік та розподіл прибутку Товариства або затвердження порядку покриття збитків Товариства</w:t>
      </w:r>
      <w:r w:rsidR="00D6397C" w:rsidRPr="00C058FE">
        <w:t>;</w:t>
      </w:r>
    </w:p>
    <w:p w14:paraId="1F132C61" w14:textId="77777777" w:rsidR="00D6406E" w:rsidRPr="00C058FE" w:rsidRDefault="00B318AB" w:rsidP="00F57C92">
      <w:pPr>
        <w:spacing w:after="120"/>
        <w:jc w:val="both"/>
      </w:pPr>
      <w:r w:rsidRPr="00C058FE">
        <w:t>1</w:t>
      </w:r>
      <w:r w:rsidR="005E308C" w:rsidRPr="00C058FE">
        <w:t>2</w:t>
      </w:r>
      <w:r w:rsidR="00D6406E" w:rsidRPr="00C058FE">
        <w:t>)</w:t>
      </w:r>
      <w:r w:rsidR="00F4418F" w:rsidRPr="00C058FE">
        <w:t xml:space="preserve"> </w:t>
      </w:r>
      <w:r w:rsidR="00F4418F" w:rsidRPr="00C058FE">
        <w:rPr>
          <w:color w:val="333333"/>
          <w:shd w:val="clear" w:color="auto" w:fill="FFFFFF"/>
        </w:rPr>
        <w:t>прийняття рішення про виплату дивідендів за простими акціями Товариства, затвердження розміру річних дивідендів з урахуванням вимог, передбачених законом, та способу їх виплати</w:t>
      </w:r>
      <w:r w:rsidR="00D6406E" w:rsidRPr="00C058FE">
        <w:t>;</w:t>
      </w:r>
    </w:p>
    <w:p w14:paraId="3D9A3D23" w14:textId="77777777" w:rsidR="00B318AB" w:rsidRPr="00C058FE" w:rsidRDefault="00B318AB" w:rsidP="00F57C92">
      <w:pPr>
        <w:spacing w:after="120"/>
        <w:jc w:val="both"/>
      </w:pPr>
      <w:r w:rsidRPr="00C058FE">
        <w:t>1</w:t>
      </w:r>
      <w:r w:rsidR="005E308C" w:rsidRPr="00C058FE">
        <w:t>3</w:t>
      </w:r>
      <w:r w:rsidR="00D6406E" w:rsidRPr="00C058FE">
        <w:t>)</w:t>
      </w:r>
      <w:r w:rsidR="008474B6" w:rsidRPr="00C058FE">
        <w:t xml:space="preserve"> </w:t>
      </w:r>
      <w:r w:rsidR="008474B6" w:rsidRPr="00C058FE">
        <w:rPr>
          <w:color w:val="333333"/>
          <w:shd w:val="clear" w:color="auto" w:fill="FFFFFF"/>
        </w:rPr>
        <w:t>розгляд звіту Наглядової ради, прийняття рішення за результатами розгляду такого звіту</w:t>
      </w:r>
      <w:r w:rsidRPr="00C058FE">
        <w:t>;</w:t>
      </w:r>
    </w:p>
    <w:p w14:paraId="61282E85" w14:textId="77777777" w:rsidR="005E308C" w:rsidRPr="00C058FE" w:rsidRDefault="005E308C" w:rsidP="00F57C92">
      <w:pPr>
        <w:spacing w:after="120"/>
        <w:jc w:val="both"/>
      </w:pPr>
      <w:r w:rsidRPr="00C058FE">
        <w:t>14) призначення суб’єкта аудиторської діяльності відповідно до вимог статті 29 Закону України «Про аудит фінансової звітності та аудиторську діяльність»;</w:t>
      </w:r>
    </w:p>
    <w:p w14:paraId="5D8D971B" w14:textId="49A3CD3B" w:rsidR="00B318AB" w:rsidRPr="00C058FE" w:rsidRDefault="00B318AB" w:rsidP="00F57C92">
      <w:pPr>
        <w:spacing w:after="120"/>
        <w:jc w:val="both"/>
      </w:pPr>
      <w:r w:rsidRPr="00C058FE">
        <w:t>1</w:t>
      </w:r>
      <w:r w:rsidR="0022379F" w:rsidRPr="00C058FE">
        <w:t>5</w:t>
      </w:r>
      <w:r w:rsidR="00D6406E" w:rsidRPr="00C058FE">
        <w:t>)</w:t>
      </w:r>
      <w:r w:rsidR="005E308C" w:rsidRPr="00C058FE">
        <w:t xml:space="preserve"> </w:t>
      </w:r>
      <w:r w:rsidR="005E308C" w:rsidRPr="00C058FE">
        <w:rPr>
          <w:color w:val="333333"/>
          <w:shd w:val="clear" w:color="auto" w:fill="FFFFFF"/>
        </w:rPr>
        <w:t xml:space="preserve">розгляд висновків аудиторського звіту суб’єкта аудиторської діяльності </w:t>
      </w:r>
      <w:r w:rsidR="00A14294" w:rsidRPr="00C058FE">
        <w:rPr>
          <w:color w:val="333333"/>
          <w:shd w:val="clear" w:color="auto" w:fill="FFFFFF"/>
        </w:rPr>
        <w:t xml:space="preserve">або Ревізійної комісії </w:t>
      </w:r>
      <w:r w:rsidR="005E308C" w:rsidRPr="00C058FE">
        <w:rPr>
          <w:color w:val="333333"/>
          <w:shd w:val="clear" w:color="auto" w:fill="FFFFFF"/>
        </w:rPr>
        <w:t>та затвердження заходів за результатами розгляду такого звіту</w:t>
      </w:r>
      <w:r w:rsidRPr="00C058FE">
        <w:t>;</w:t>
      </w:r>
    </w:p>
    <w:p w14:paraId="1BEACB24" w14:textId="77777777" w:rsidR="00B318AB" w:rsidRPr="00C058FE" w:rsidRDefault="0022379F" w:rsidP="00F57C92">
      <w:pPr>
        <w:spacing w:after="120"/>
        <w:jc w:val="both"/>
      </w:pPr>
      <w:r w:rsidRPr="00C058FE">
        <w:t>16</w:t>
      </w:r>
      <w:r w:rsidR="00B318AB" w:rsidRPr="00C058FE">
        <w:t xml:space="preserve">) прийняття рішення про </w:t>
      </w:r>
      <w:r w:rsidR="00486C08" w:rsidRPr="00C058FE">
        <w:t xml:space="preserve">виділ та припинення Товариства, крім випадку, передбаченого абзацом </w:t>
      </w:r>
      <w:r w:rsidR="0056410E" w:rsidRPr="00C058FE">
        <w:t>2</w:t>
      </w:r>
      <w:r w:rsidR="00486C08" w:rsidRPr="00C058FE">
        <w:t xml:space="preserve"> частини </w:t>
      </w:r>
      <w:r w:rsidR="0056410E" w:rsidRPr="00C058FE">
        <w:t>1</w:t>
      </w:r>
      <w:r w:rsidR="00486C08" w:rsidRPr="00C058FE">
        <w:t xml:space="preserve"> статті 119 Закону «Про акціонерні товариства»</w:t>
      </w:r>
      <w:r w:rsidR="00B318AB" w:rsidRPr="00C058FE">
        <w:t>;</w:t>
      </w:r>
      <w:r w:rsidR="00F61E88" w:rsidRPr="00C058FE">
        <w:t xml:space="preserve"> про затвердження умов договору про злиття (приєднання) або плану поділу (виділу, перетворення), передавального </w:t>
      </w:r>
      <w:proofErr w:type="spellStart"/>
      <w:r w:rsidR="00F61E88" w:rsidRPr="00C058FE">
        <w:t>акта</w:t>
      </w:r>
      <w:proofErr w:type="spellEnd"/>
      <w:r w:rsidR="00F61E88" w:rsidRPr="00C058FE">
        <w:t xml:space="preserve"> (у разі злиття, приєднання та перетворення) або розподільного балансу (у разі поділу та виділу), вирішення інших питань, пов'язаних із злиттям, приєднанням, виділом, поділом та перетворенням Товариства;</w:t>
      </w:r>
    </w:p>
    <w:p w14:paraId="197FDFE0" w14:textId="77777777" w:rsidR="00B318AB" w:rsidRPr="00C058FE" w:rsidRDefault="0022379F" w:rsidP="00F57C92">
      <w:pPr>
        <w:spacing w:after="120"/>
        <w:jc w:val="both"/>
      </w:pPr>
      <w:r w:rsidRPr="00C058FE">
        <w:t>17</w:t>
      </w:r>
      <w:r w:rsidR="00B318AB" w:rsidRPr="00C058FE">
        <w:t>)</w:t>
      </w:r>
      <w:r w:rsidR="00486C08" w:rsidRPr="00C058FE">
        <w:t xml:space="preserve"> прийняття рішення про ліквідацію Товариства, обрання ліквідаційної комісії, затвердження порядку та строків ліквідації, порядку розподілу між акціонерами майна, що залишається після задоволення вимог кредиторів, затвердження ліквідаційного балансу</w:t>
      </w:r>
      <w:r w:rsidR="00B318AB" w:rsidRPr="00C058FE">
        <w:t>;</w:t>
      </w:r>
    </w:p>
    <w:p w14:paraId="59BC45E7" w14:textId="77777777" w:rsidR="00D6406E" w:rsidRPr="00C058FE" w:rsidRDefault="0022379F" w:rsidP="00F57C92">
      <w:pPr>
        <w:spacing w:after="120"/>
        <w:jc w:val="both"/>
        <w:rPr>
          <w:i/>
          <w:highlight w:val="yellow"/>
        </w:rPr>
      </w:pPr>
      <w:r w:rsidRPr="00C058FE">
        <w:t>18</w:t>
      </w:r>
      <w:r w:rsidR="00B318AB" w:rsidRPr="00C058FE">
        <w:t>) прийняття рішення про обрання комісії з припинення Товариства;</w:t>
      </w:r>
    </w:p>
    <w:p w14:paraId="26D28B3B" w14:textId="77777777" w:rsidR="00CE3A46" w:rsidRPr="00C058FE" w:rsidRDefault="00B318AB" w:rsidP="00F57C92">
      <w:pPr>
        <w:spacing w:after="120"/>
        <w:jc w:val="both"/>
      </w:pPr>
      <w:r w:rsidRPr="00C058FE">
        <w:t>1</w:t>
      </w:r>
      <w:r w:rsidR="0022379F" w:rsidRPr="00C058FE">
        <w:t>9</w:t>
      </w:r>
      <w:r w:rsidR="00D6406E" w:rsidRPr="00C058FE">
        <w:t>)</w:t>
      </w:r>
      <w:r w:rsidR="0023078D" w:rsidRPr="00C058FE">
        <w:t xml:space="preserve"> прийняття рішення про вчинення значного правочину або про попереднє надання згоди на вчинення значного правочину у випадках, передбачених статтею 106 Закону «Про акціонерні товариства»</w:t>
      </w:r>
      <w:r w:rsidR="0022379F" w:rsidRPr="00C058FE">
        <w:t>;</w:t>
      </w:r>
    </w:p>
    <w:p w14:paraId="763427E1" w14:textId="77777777" w:rsidR="00C00C35" w:rsidRPr="00C058FE" w:rsidRDefault="0022379F" w:rsidP="00F57C92">
      <w:pPr>
        <w:spacing w:after="120"/>
        <w:jc w:val="both"/>
      </w:pPr>
      <w:r w:rsidRPr="00C058FE">
        <w:t>20</w:t>
      </w:r>
      <w:r w:rsidR="00A2597A" w:rsidRPr="00C058FE">
        <w:t>)</w:t>
      </w:r>
      <w:r w:rsidR="00246C01" w:rsidRPr="00C058FE">
        <w:t xml:space="preserve"> </w:t>
      </w:r>
      <w:r w:rsidR="00C00C35" w:rsidRPr="00C058FE">
        <w:t xml:space="preserve">прийняття рішення про вчинення </w:t>
      </w:r>
      <w:r w:rsidR="0023078D" w:rsidRPr="00C058FE">
        <w:t>правочинів із заінтересованістю у випадках, передбачених статтею 107 Закону «Про акціонерні товариства»</w:t>
      </w:r>
      <w:r w:rsidR="00C00C35" w:rsidRPr="00C058FE">
        <w:t>;</w:t>
      </w:r>
    </w:p>
    <w:p w14:paraId="49EACD96" w14:textId="77777777" w:rsidR="00C00C35" w:rsidRPr="00C058FE" w:rsidRDefault="00C00C35" w:rsidP="00F57C92">
      <w:pPr>
        <w:spacing w:after="120"/>
        <w:jc w:val="both"/>
      </w:pPr>
      <w:r w:rsidRPr="00C058FE">
        <w:t xml:space="preserve">21) визначення дій Товариства щодо викуплених </w:t>
      </w:r>
      <w:r w:rsidR="00A907B6" w:rsidRPr="00C058FE">
        <w:t xml:space="preserve">або в інший спосіб набутих </w:t>
      </w:r>
      <w:r w:rsidRPr="00C058FE">
        <w:t>ним акцій (анулювання або продаж);</w:t>
      </w:r>
    </w:p>
    <w:p w14:paraId="4FDDCE3B" w14:textId="77777777" w:rsidR="00C00C35" w:rsidRPr="00C058FE" w:rsidRDefault="00C00C35" w:rsidP="00F57C92">
      <w:pPr>
        <w:spacing w:after="120"/>
        <w:jc w:val="both"/>
      </w:pPr>
      <w:r w:rsidRPr="00C058FE">
        <w:t>22) прийняття рішень з питань порядку проведення Загальних зборів, зокрема про:</w:t>
      </w:r>
    </w:p>
    <w:p w14:paraId="0B3D8601" w14:textId="77777777" w:rsidR="00C00C35" w:rsidRPr="00C058FE" w:rsidRDefault="00C00C35" w:rsidP="00F57C92">
      <w:pPr>
        <w:spacing w:after="120"/>
        <w:jc w:val="both"/>
      </w:pPr>
      <w:r w:rsidRPr="00C058FE">
        <w:t>а) обрання лічильної комісії Загальних зборів;</w:t>
      </w:r>
    </w:p>
    <w:p w14:paraId="524A7C4D" w14:textId="77777777" w:rsidR="00F4418F" w:rsidRPr="00C058FE" w:rsidRDefault="00C00C35" w:rsidP="00F57C92">
      <w:pPr>
        <w:spacing w:after="120"/>
        <w:jc w:val="both"/>
      </w:pPr>
      <w:r w:rsidRPr="00C058FE">
        <w:t xml:space="preserve">б) </w:t>
      </w:r>
      <w:r w:rsidR="00F4418F" w:rsidRPr="00C058FE">
        <w:t>затвердження регламенту Загальних зборів;</w:t>
      </w:r>
    </w:p>
    <w:p w14:paraId="0E8F68B2" w14:textId="77777777" w:rsidR="00C00C35" w:rsidRPr="00C058FE" w:rsidRDefault="00F4418F" w:rsidP="00F57C92">
      <w:pPr>
        <w:spacing w:after="120"/>
        <w:jc w:val="both"/>
      </w:pPr>
      <w:r w:rsidRPr="00C058FE">
        <w:t xml:space="preserve">в) </w:t>
      </w:r>
      <w:r w:rsidR="00C00C35" w:rsidRPr="00C058FE">
        <w:t>затвердження умов договору про передачу повноважень лічильної комісії Загальних зборів</w:t>
      </w:r>
      <w:r w:rsidR="0056410E" w:rsidRPr="00C058FE">
        <w:t xml:space="preserve"> </w:t>
      </w:r>
      <w:r w:rsidR="0056410E" w:rsidRPr="00C058FE">
        <w:rPr>
          <w:color w:val="333333"/>
          <w:shd w:val="clear" w:color="auto" w:fill="FFFFFF"/>
        </w:rPr>
        <w:t>Центральному депозитарію цінних паперів або депозитарній установі</w:t>
      </w:r>
      <w:r w:rsidR="00C00C35" w:rsidRPr="00C058FE">
        <w:t>;</w:t>
      </w:r>
    </w:p>
    <w:p w14:paraId="2EB03C86" w14:textId="77777777" w:rsidR="00C00C35" w:rsidRPr="00C058FE" w:rsidRDefault="0056410E" w:rsidP="00F57C92">
      <w:pPr>
        <w:spacing w:after="120"/>
        <w:jc w:val="both"/>
      </w:pPr>
      <w:r w:rsidRPr="00C058FE">
        <w:t>г</w:t>
      </w:r>
      <w:r w:rsidR="00C00C35" w:rsidRPr="00C058FE">
        <w:t>) відшкодування витрат на організацію, підготовку та проведення Загальних зборів;</w:t>
      </w:r>
    </w:p>
    <w:p w14:paraId="3A0E9B93" w14:textId="77777777" w:rsidR="00C00C35" w:rsidRPr="00C058FE" w:rsidRDefault="0056410E" w:rsidP="00F57C92">
      <w:pPr>
        <w:spacing w:after="120"/>
        <w:jc w:val="both"/>
      </w:pPr>
      <w:r w:rsidRPr="00C058FE">
        <w:lastRenderedPageBreak/>
        <w:t>д</w:t>
      </w:r>
      <w:r w:rsidR="00C00C35" w:rsidRPr="00C058FE">
        <w:t>) про оголошення перерви у Загальних зборах до наступного дня.</w:t>
      </w:r>
    </w:p>
    <w:p w14:paraId="5D732766" w14:textId="77777777" w:rsidR="00F61E88" w:rsidRPr="00C058FE" w:rsidRDefault="00C00C35" w:rsidP="00F57C92">
      <w:pPr>
        <w:spacing w:after="120"/>
        <w:jc w:val="both"/>
      </w:pPr>
      <w:r w:rsidRPr="00C058FE">
        <w:t>23) прийняття</w:t>
      </w:r>
      <w:r w:rsidR="00F61E88" w:rsidRPr="00C058FE">
        <w:t xml:space="preserve"> рішення</w:t>
      </w:r>
      <w:r w:rsidRPr="00C058FE">
        <w:t xml:space="preserve"> про відшкодування витрат акціонера (акціонерів) на здійснення аудиторської та/або спеціальної перевірки фіна</w:t>
      </w:r>
      <w:r w:rsidR="00F61E88" w:rsidRPr="00C058FE">
        <w:t xml:space="preserve">нсово-господарської діяльності </w:t>
      </w:r>
      <w:r w:rsidRPr="00C058FE">
        <w:t>Т</w:t>
      </w:r>
      <w:r w:rsidR="00F61E88" w:rsidRPr="00C058FE">
        <w:t>овариства;</w:t>
      </w:r>
    </w:p>
    <w:p w14:paraId="1FB06475" w14:textId="77777777" w:rsidR="00D1730D" w:rsidRPr="00C058FE" w:rsidRDefault="00253563" w:rsidP="00F57C92">
      <w:pPr>
        <w:spacing w:after="120"/>
        <w:jc w:val="both"/>
      </w:pPr>
      <w:r w:rsidRPr="00C058FE">
        <w:t>7.5.</w:t>
      </w:r>
      <w:r w:rsidR="00246C01" w:rsidRPr="00C058FE">
        <w:t xml:space="preserve"> </w:t>
      </w:r>
      <w:r w:rsidR="00D1730D" w:rsidRPr="00C058FE">
        <w:t xml:space="preserve">Товариство зобов'язане щороку скликати та не пізніше 30 квітня наступного за звітним року </w:t>
      </w:r>
      <w:r w:rsidR="0088656F" w:rsidRPr="00C058FE">
        <w:t>провести загальні</w:t>
      </w:r>
      <w:r w:rsidR="00D1730D" w:rsidRPr="00C058FE">
        <w:t xml:space="preserve"> збори (річні Загальні збори).</w:t>
      </w:r>
    </w:p>
    <w:p w14:paraId="4D0AA4E2" w14:textId="50D6FC2A" w:rsidR="00D1730D" w:rsidRPr="00C058FE" w:rsidRDefault="00D1730D" w:rsidP="00F57C92">
      <w:pPr>
        <w:spacing w:after="120"/>
        <w:jc w:val="both"/>
      </w:pPr>
      <w:r w:rsidRPr="00C058FE">
        <w:t xml:space="preserve">До порядку денного річних Загальних зборів обов'язково вносяться питання, передбачені пунктами </w:t>
      </w:r>
      <w:r w:rsidR="00A14294" w:rsidRPr="00C058FE">
        <w:t>10, 13, 15</w:t>
      </w:r>
      <w:r w:rsidRPr="00C058FE">
        <w:t xml:space="preserve"> цього Статуту.</w:t>
      </w:r>
    </w:p>
    <w:p w14:paraId="2C645DC6" w14:textId="77777777" w:rsidR="00253563" w:rsidRPr="00C058FE" w:rsidRDefault="00846450" w:rsidP="00F57C92">
      <w:pPr>
        <w:spacing w:after="120"/>
        <w:jc w:val="both"/>
      </w:pPr>
      <w:r w:rsidRPr="00C058FE">
        <w:rPr>
          <w:color w:val="333333"/>
          <w:shd w:val="clear" w:color="auto" w:fill="FFFFFF"/>
        </w:rPr>
        <w:t>Річні Загальні збори скликаються Наглядовою радою виключно з власної ініціативи.</w:t>
      </w:r>
    </w:p>
    <w:p w14:paraId="216E4F72" w14:textId="77777777" w:rsidR="00846450" w:rsidRPr="00C058FE" w:rsidRDefault="00253563" w:rsidP="00F57C92">
      <w:pPr>
        <w:spacing w:after="120"/>
        <w:jc w:val="both"/>
        <w:rPr>
          <w:color w:val="333333"/>
          <w:shd w:val="clear" w:color="auto" w:fill="FFFFFF"/>
        </w:rPr>
      </w:pPr>
      <w:r w:rsidRPr="00C058FE">
        <w:t>7.6.</w:t>
      </w:r>
      <w:r w:rsidR="00246C01" w:rsidRPr="00C058FE">
        <w:t xml:space="preserve"> </w:t>
      </w:r>
      <w:r w:rsidR="00846450" w:rsidRPr="00C058FE">
        <w:t xml:space="preserve">Усі інші Загальні збори, крім річних, вважаються позачерговими. </w:t>
      </w:r>
      <w:r w:rsidR="00846450" w:rsidRPr="00C058FE">
        <w:rPr>
          <w:color w:val="333333"/>
          <w:shd w:val="clear" w:color="auto" w:fill="FFFFFF"/>
        </w:rPr>
        <w:t>Позачергові Загальні збори скликаються Наглядовою радою з власної ініціативи або протягом 10 днів з дня отримання вимоги про їх скликання від:</w:t>
      </w:r>
    </w:p>
    <w:p w14:paraId="1FEA8C14" w14:textId="77777777" w:rsidR="00846450" w:rsidRPr="00C058FE" w:rsidRDefault="00846450" w:rsidP="00F57C92">
      <w:pPr>
        <w:spacing w:after="120"/>
        <w:jc w:val="both"/>
        <w:rPr>
          <w:color w:val="333333"/>
          <w:shd w:val="clear" w:color="auto" w:fill="FFFFFF"/>
        </w:rPr>
      </w:pPr>
      <w:r w:rsidRPr="00C058FE">
        <w:rPr>
          <w:color w:val="333333"/>
          <w:shd w:val="clear" w:color="auto" w:fill="FFFFFF"/>
        </w:rPr>
        <w:t>1) акціонерів, які на день подання вимоги сукупно є власниками 5 і більше відсотків голосуючих акцій Товариства;</w:t>
      </w:r>
    </w:p>
    <w:p w14:paraId="040C8F92" w14:textId="77777777" w:rsidR="00846450" w:rsidRPr="00C058FE" w:rsidRDefault="00846450" w:rsidP="00F57C92">
      <w:pPr>
        <w:spacing w:after="120"/>
        <w:jc w:val="both"/>
        <w:rPr>
          <w:color w:val="333333"/>
          <w:shd w:val="clear" w:color="auto" w:fill="FFFFFF"/>
        </w:rPr>
      </w:pPr>
      <w:r w:rsidRPr="00C058FE">
        <w:rPr>
          <w:color w:val="333333"/>
          <w:shd w:val="clear" w:color="auto" w:fill="FFFFFF"/>
        </w:rPr>
        <w:t>2) Правління у разі порушення провадження про визнання Товариства банкрутом або необхідності вчинення значного правочину;</w:t>
      </w:r>
    </w:p>
    <w:p w14:paraId="70EC7F45" w14:textId="77777777" w:rsidR="00846450" w:rsidRPr="00C058FE" w:rsidRDefault="00846450" w:rsidP="00F57C92">
      <w:pPr>
        <w:spacing w:after="120"/>
        <w:jc w:val="both"/>
        <w:rPr>
          <w:color w:val="333333"/>
          <w:shd w:val="clear" w:color="auto" w:fill="FFFFFF"/>
        </w:rPr>
      </w:pPr>
      <w:r w:rsidRPr="00C058FE">
        <w:rPr>
          <w:color w:val="333333"/>
          <w:shd w:val="clear" w:color="auto" w:fill="FFFFFF"/>
        </w:rPr>
        <w:t>3) в інших випадках, передбачених законом;</w:t>
      </w:r>
    </w:p>
    <w:p w14:paraId="6CD1E78A" w14:textId="77777777" w:rsidR="00846450" w:rsidRPr="00C058FE" w:rsidRDefault="00846450" w:rsidP="00F57C92">
      <w:pPr>
        <w:spacing w:after="120"/>
        <w:jc w:val="both"/>
        <w:rPr>
          <w:color w:val="333333"/>
          <w:shd w:val="clear" w:color="auto" w:fill="FFFFFF"/>
        </w:rPr>
      </w:pPr>
      <w:r w:rsidRPr="00C058FE">
        <w:rPr>
          <w:color w:val="333333"/>
          <w:shd w:val="clear" w:color="auto" w:fill="FFFFFF"/>
        </w:rPr>
        <w:t xml:space="preserve">Позачергові Загальні збори, що скликаються Наглядовою радою, мають бути проведені протягом 45 днів з дати отримання </w:t>
      </w:r>
      <w:r w:rsidR="0083564A" w:rsidRPr="00C058FE">
        <w:rPr>
          <w:color w:val="333333"/>
          <w:shd w:val="clear" w:color="auto" w:fill="FFFFFF"/>
        </w:rPr>
        <w:t>відповідної вимоги</w:t>
      </w:r>
      <w:r w:rsidRPr="00C058FE">
        <w:rPr>
          <w:color w:val="333333"/>
          <w:shd w:val="clear" w:color="auto" w:fill="FFFFFF"/>
        </w:rPr>
        <w:t>.</w:t>
      </w:r>
    </w:p>
    <w:p w14:paraId="4BAC8AE0" w14:textId="77777777" w:rsidR="00846450" w:rsidRPr="00C058FE" w:rsidRDefault="0083564A" w:rsidP="00F57C92">
      <w:pPr>
        <w:spacing w:after="120"/>
        <w:jc w:val="both"/>
        <w:rPr>
          <w:color w:val="333333"/>
          <w:shd w:val="clear" w:color="auto" w:fill="FFFFFF"/>
        </w:rPr>
      </w:pPr>
      <w:r w:rsidRPr="00C058FE">
        <w:rPr>
          <w:color w:val="333333"/>
          <w:shd w:val="clear" w:color="auto" w:fill="FFFFFF"/>
        </w:rPr>
        <w:t>У разі неприйняття Н</w:t>
      </w:r>
      <w:r w:rsidR="00846450" w:rsidRPr="00C058FE">
        <w:rPr>
          <w:color w:val="333333"/>
          <w:shd w:val="clear" w:color="auto" w:fill="FFFFFF"/>
        </w:rPr>
        <w:t>аглядовою радою рішення про скликання поз</w:t>
      </w:r>
      <w:r w:rsidRPr="00C058FE">
        <w:rPr>
          <w:color w:val="333333"/>
          <w:shd w:val="clear" w:color="auto" w:fill="FFFFFF"/>
        </w:rPr>
        <w:t>ачергових З</w:t>
      </w:r>
      <w:r w:rsidR="00846450" w:rsidRPr="00C058FE">
        <w:rPr>
          <w:color w:val="333333"/>
          <w:shd w:val="clear" w:color="auto" w:fill="FFFFFF"/>
        </w:rPr>
        <w:t xml:space="preserve">агальних зборів </w:t>
      </w:r>
      <w:r w:rsidRPr="00C058FE">
        <w:rPr>
          <w:color w:val="333333"/>
          <w:shd w:val="clear" w:color="auto" w:fill="FFFFFF"/>
        </w:rPr>
        <w:t>на вимогу акціонерів, які</w:t>
      </w:r>
      <w:r w:rsidR="00846450" w:rsidRPr="00C058FE">
        <w:rPr>
          <w:color w:val="333333"/>
          <w:shd w:val="clear" w:color="auto" w:fill="FFFFFF"/>
        </w:rPr>
        <w:t xml:space="preserve"> на день подання вимоги </w:t>
      </w:r>
      <w:r w:rsidRPr="00C058FE">
        <w:rPr>
          <w:color w:val="333333"/>
          <w:shd w:val="clear" w:color="auto" w:fill="FFFFFF"/>
        </w:rPr>
        <w:t>сукупно є власниками</w:t>
      </w:r>
      <w:r w:rsidR="00846450" w:rsidRPr="00C058FE">
        <w:rPr>
          <w:color w:val="333333"/>
          <w:shd w:val="clear" w:color="auto" w:fill="FFFFFF"/>
        </w:rPr>
        <w:t xml:space="preserve"> 5 і біл</w:t>
      </w:r>
      <w:r w:rsidRPr="00C058FE">
        <w:rPr>
          <w:color w:val="333333"/>
          <w:shd w:val="clear" w:color="auto" w:fill="FFFFFF"/>
        </w:rPr>
        <w:t>ьше відсотків голосуючих акцій Т</w:t>
      </w:r>
      <w:r w:rsidR="00846450" w:rsidRPr="00C058FE">
        <w:rPr>
          <w:color w:val="333333"/>
          <w:shd w:val="clear" w:color="auto" w:fill="FFFFFF"/>
        </w:rPr>
        <w:t>овариства, пр</w:t>
      </w:r>
      <w:r w:rsidRPr="00C058FE">
        <w:rPr>
          <w:color w:val="333333"/>
          <w:shd w:val="clear" w:color="auto" w:fill="FFFFFF"/>
        </w:rPr>
        <w:t>отягом 10 днів з дня отримання Т</w:t>
      </w:r>
      <w:r w:rsidR="00846450" w:rsidRPr="00C058FE">
        <w:rPr>
          <w:color w:val="333333"/>
          <w:shd w:val="clear" w:color="auto" w:fill="FFFFFF"/>
        </w:rPr>
        <w:t xml:space="preserve">овариством такої вимоги або прийняття рішення про відмову </w:t>
      </w:r>
      <w:r w:rsidRPr="00C058FE">
        <w:rPr>
          <w:color w:val="333333"/>
          <w:shd w:val="clear" w:color="auto" w:fill="FFFFFF"/>
        </w:rPr>
        <w:t>в такому скликанні позачергові З</w:t>
      </w:r>
      <w:r w:rsidR="00846450" w:rsidRPr="00C058FE">
        <w:rPr>
          <w:color w:val="333333"/>
          <w:shd w:val="clear" w:color="auto" w:fill="FFFFFF"/>
        </w:rPr>
        <w:t>агальні збори можуть бути пр</w:t>
      </w:r>
      <w:r w:rsidRPr="00C058FE">
        <w:rPr>
          <w:color w:val="333333"/>
          <w:shd w:val="clear" w:color="auto" w:fill="FFFFFF"/>
        </w:rPr>
        <w:t>оведені акціонерами, які подавали</w:t>
      </w:r>
      <w:r w:rsidR="00846450" w:rsidRPr="00C058FE">
        <w:rPr>
          <w:color w:val="333333"/>
          <w:shd w:val="clear" w:color="auto" w:fill="FFFFFF"/>
        </w:rPr>
        <w:t xml:space="preserve"> таку вимогу, протягом 90 днів з дня надсилання вимоги</w:t>
      </w:r>
      <w:r w:rsidRPr="00C058FE">
        <w:rPr>
          <w:color w:val="333333"/>
          <w:shd w:val="clear" w:color="auto" w:fill="FFFFFF"/>
        </w:rPr>
        <w:t>.</w:t>
      </w:r>
    </w:p>
    <w:p w14:paraId="35588306" w14:textId="77777777" w:rsidR="0083564A" w:rsidRPr="00C058FE" w:rsidRDefault="0083564A" w:rsidP="00F57C92">
      <w:pPr>
        <w:spacing w:after="120"/>
        <w:jc w:val="both"/>
      </w:pPr>
      <w:r w:rsidRPr="00C058FE">
        <w:t xml:space="preserve">7.7. Особа, яка </w:t>
      </w:r>
      <w:proofErr w:type="spellStart"/>
      <w:r w:rsidRPr="00C058FE">
        <w:t>скликає</w:t>
      </w:r>
      <w:proofErr w:type="spellEnd"/>
      <w:r w:rsidRPr="00C058FE">
        <w:t xml:space="preserve"> Загальні збори:</w:t>
      </w:r>
    </w:p>
    <w:p w14:paraId="1FA75A3E" w14:textId="77777777" w:rsidR="0083564A" w:rsidRPr="00C058FE" w:rsidRDefault="0083564A" w:rsidP="00F57C92">
      <w:pPr>
        <w:spacing w:after="120"/>
        <w:jc w:val="both"/>
      </w:pPr>
      <w:r w:rsidRPr="00C058FE">
        <w:t>1) затверджує повідомлення про проведення Загальних зборів відповідно до вимог статті 46 Закону «Про акціонерні товариства»;</w:t>
      </w:r>
    </w:p>
    <w:p w14:paraId="723DC6ED" w14:textId="77777777" w:rsidR="0083564A" w:rsidRPr="00C058FE" w:rsidRDefault="0083564A" w:rsidP="00F57C92">
      <w:pPr>
        <w:spacing w:after="120"/>
        <w:jc w:val="both"/>
      </w:pPr>
      <w:r w:rsidRPr="00C058FE">
        <w:t>2) обирає один із способів проведення Загальних зборів, передбачених статтею 38 Закону «Про акціонерні товариства»;</w:t>
      </w:r>
    </w:p>
    <w:p w14:paraId="47055A19" w14:textId="77777777" w:rsidR="0083564A" w:rsidRPr="00C058FE" w:rsidRDefault="0083564A" w:rsidP="00F57C92">
      <w:pPr>
        <w:spacing w:after="120"/>
        <w:jc w:val="both"/>
      </w:pPr>
      <w:r w:rsidRPr="00C058FE">
        <w:t>3) обирає особу, яка головуватиме на Загальних зборах, та особу, яка виконуватиме функції секретаря Загальних зборів, якщо їх не зможуть виконувати, відповідно, голова Наглядової ради та Корпоративний секретар Товариства;</w:t>
      </w:r>
    </w:p>
    <w:p w14:paraId="335E4F6B" w14:textId="77777777" w:rsidR="0083564A" w:rsidRPr="00C058FE" w:rsidRDefault="0083564A" w:rsidP="00F57C92">
      <w:pPr>
        <w:spacing w:after="120"/>
        <w:jc w:val="both"/>
      </w:pPr>
      <w:r w:rsidRPr="00C058FE">
        <w:t>4) обирає персональний склад реєстраційної комісії;</w:t>
      </w:r>
    </w:p>
    <w:p w14:paraId="441989A6" w14:textId="77777777" w:rsidR="00846450" w:rsidRPr="00C058FE" w:rsidRDefault="0083564A" w:rsidP="00F57C92">
      <w:pPr>
        <w:spacing w:after="120"/>
        <w:jc w:val="both"/>
      </w:pPr>
      <w:r w:rsidRPr="00C058FE">
        <w:t>5) обирає персональний склад тимчасової лічильної комісії.</w:t>
      </w:r>
    </w:p>
    <w:p w14:paraId="22C26D9D" w14:textId="77777777" w:rsidR="00C55FB1" w:rsidRPr="00C058FE" w:rsidRDefault="00C55FB1" w:rsidP="00F57C92">
      <w:pPr>
        <w:spacing w:after="120"/>
        <w:jc w:val="both"/>
      </w:pPr>
      <w:r w:rsidRPr="00C058FE">
        <w:t xml:space="preserve">7.8. Проект порядку денного Загальних зборів та порядок денний Загальних зборів затверджуються Наглядовою радою або акціонерами, які </w:t>
      </w:r>
      <w:proofErr w:type="spellStart"/>
      <w:r w:rsidRPr="00C058FE">
        <w:t>скликають</w:t>
      </w:r>
      <w:proofErr w:type="spellEnd"/>
      <w:r w:rsidRPr="00C058FE">
        <w:t xml:space="preserve"> Загальні збори.</w:t>
      </w:r>
    </w:p>
    <w:p w14:paraId="17F3DE61" w14:textId="77777777" w:rsidR="00B330D5" w:rsidRPr="00C058FE" w:rsidRDefault="00B330D5" w:rsidP="00F57C92">
      <w:pPr>
        <w:spacing w:after="120"/>
        <w:jc w:val="both"/>
      </w:pPr>
      <w:r w:rsidRPr="00C058FE">
        <w:t xml:space="preserve">Кожний акціонер має право у порядку, передбаченому чинним законодавством та внутрішніми нормативними документами Товариства, </w:t>
      </w:r>
      <w:proofErr w:type="spellStart"/>
      <w:r w:rsidRPr="00C058FE">
        <w:t>внести</w:t>
      </w:r>
      <w:proofErr w:type="spellEnd"/>
      <w:r w:rsidRPr="00C058FE">
        <w:t xml:space="preserve"> пропозиції щодо питань, включених до проекту порядку денного Загальних зборів, а також стосовно нових кандидатів </w:t>
      </w:r>
      <w:r w:rsidR="004D7897" w:rsidRPr="00C058FE">
        <w:t>до складу органів Т</w:t>
      </w:r>
      <w:r w:rsidRPr="00C058FE">
        <w:t>овариства, кількість яких не може перевищувати кількісний склад кожного з органів.</w:t>
      </w:r>
    </w:p>
    <w:p w14:paraId="01A6E783" w14:textId="14771289" w:rsidR="00B330D5" w:rsidRPr="00C058FE" w:rsidRDefault="00B330D5" w:rsidP="00F57C92">
      <w:pPr>
        <w:spacing w:after="120"/>
        <w:jc w:val="both"/>
      </w:pPr>
      <w:r w:rsidRPr="00C058FE">
        <w:t>Наглядова рада має права вносити від свого імені та на свій розсуд пропозиції щодо питань, включених до проекту порядку денного Загальних зборів.</w:t>
      </w:r>
      <w:r w:rsidR="00572C1C" w:rsidRPr="00C058FE">
        <w:t xml:space="preserve"> Ці пропозиції Наглядової ради підлягають обов’язковому включенню до проекту порядку денного Загальних зборів.</w:t>
      </w:r>
    </w:p>
    <w:p w14:paraId="7B0C4FDF" w14:textId="77777777" w:rsidR="00B330D5" w:rsidRPr="00C058FE" w:rsidRDefault="00B330D5" w:rsidP="00F57C92">
      <w:pPr>
        <w:spacing w:after="120"/>
        <w:jc w:val="both"/>
      </w:pPr>
      <w:r w:rsidRPr="00C058FE">
        <w:t>Пропозиції акціонерів, які сукупно є власниками 5 і більше % голосуючих акцій підлягають обов’язковому включенню до проекту порядку денного Загальних зборів.</w:t>
      </w:r>
    </w:p>
    <w:p w14:paraId="22612290" w14:textId="77777777" w:rsidR="00C55FB1" w:rsidRPr="00C058FE" w:rsidRDefault="00C55FB1" w:rsidP="00F57C92">
      <w:pPr>
        <w:spacing w:after="120"/>
        <w:jc w:val="both"/>
      </w:pPr>
      <w:r w:rsidRPr="00C058FE">
        <w:lastRenderedPageBreak/>
        <w:t xml:space="preserve">При затвердженні порядку денного Загальних зборів особа, яка </w:t>
      </w:r>
      <w:proofErr w:type="spellStart"/>
      <w:r w:rsidRPr="00C058FE">
        <w:t>скликає</w:t>
      </w:r>
      <w:proofErr w:type="spellEnd"/>
      <w:r w:rsidRPr="00C058FE">
        <w:t xml:space="preserve"> збори, повинна визначити наявність або відсутність взаємозв’язку між питаннями, включеними до порядку денного. Наявність або відсутність такого взаємозв’язку зазначається в рішенні про затвердження порядку денного Загальних зборів. Наявність взаємозв’язку між питаннями, включеними до порядку денного Загальних зборів, означає неможливість підрахунку голосів та прийняття рішення з одного питання порядку денного у разі неприйняття рішення або прийняття взаємовиключного рішення з попереднього (одного з попередніх) питання порядку денного. При проведенні очних Загальних зборів питання порядку денного, щодо якого визначено взаємозв’язок, не ставиться на голосування у разі неприйняття рішення або прийняття взаємовиключного рішення з попереднього (одного з попер</w:t>
      </w:r>
      <w:r w:rsidR="00F3474A" w:rsidRPr="00C058FE">
        <w:t>едніх) питання порядку денного З</w:t>
      </w:r>
      <w:r w:rsidRPr="00C058FE">
        <w:t>агальних зборів.</w:t>
      </w:r>
    </w:p>
    <w:p w14:paraId="0377B9C5" w14:textId="77777777" w:rsidR="00846450" w:rsidRPr="00C058FE" w:rsidRDefault="00C55FB1" w:rsidP="00F57C92">
      <w:pPr>
        <w:spacing w:after="120"/>
        <w:jc w:val="both"/>
      </w:pPr>
      <w:r w:rsidRPr="00C058FE">
        <w:t>У разі пр</w:t>
      </w:r>
      <w:r w:rsidR="00F3474A" w:rsidRPr="00C058FE">
        <w:t>оведення очних або електронних З</w:t>
      </w:r>
      <w:r w:rsidRPr="00C058FE">
        <w:t xml:space="preserve">агальних зборів особа, яка </w:t>
      </w:r>
      <w:proofErr w:type="spellStart"/>
      <w:r w:rsidRPr="00C058FE">
        <w:t>скликає</w:t>
      </w:r>
      <w:proofErr w:type="spellEnd"/>
      <w:r w:rsidRPr="00C058FE">
        <w:t xml:space="preserve"> збори, після затвердження порядку денного визначає особу</w:t>
      </w:r>
      <w:r w:rsidR="00F3474A" w:rsidRPr="00C058FE">
        <w:t>, уповноважену</w:t>
      </w:r>
      <w:r w:rsidRPr="00C058FE">
        <w:t xml:space="preserve"> взаємодіяти з авторизованою електронною си</w:t>
      </w:r>
      <w:r w:rsidR="00F3474A" w:rsidRPr="00C058FE">
        <w:t>стемою у зв’язку з проведенням З</w:t>
      </w:r>
      <w:r w:rsidRPr="00C058FE">
        <w:t>агальних зборів.</w:t>
      </w:r>
    </w:p>
    <w:p w14:paraId="231E6AAC" w14:textId="0FFC9E1C" w:rsidR="00DC441D" w:rsidRPr="00C058FE" w:rsidRDefault="00DC441D" w:rsidP="00F57C92">
      <w:pPr>
        <w:spacing w:after="120"/>
        <w:jc w:val="both"/>
      </w:pPr>
      <w:r w:rsidRPr="00C058FE">
        <w:t xml:space="preserve">7.9. Повідомлення про проведення Загальних зборів надсилається кожному акціонеру, зазначеному в переліку акціонерів, складеному в порядку, встановленому законодавством про депозитарну систему України, на дату, визначену особою, яка </w:t>
      </w:r>
      <w:proofErr w:type="spellStart"/>
      <w:r w:rsidRPr="00C058FE">
        <w:t>скликає</w:t>
      </w:r>
      <w:proofErr w:type="spellEnd"/>
      <w:r w:rsidRPr="00C058FE">
        <w:t xml:space="preserve"> Загальні збори. Така дата не може передувати дню прийняття рішення про скликання Загальних зборів. Між такою датою та датою проведення Загальних зборів має бути принаймні 30 днів (у випадку, передбаченому п. </w:t>
      </w:r>
      <w:r w:rsidR="00572C1C" w:rsidRPr="00C058FE">
        <w:t>7.6</w:t>
      </w:r>
      <w:r w:rsidRPr="00C058FE">
        <w:t xml:space="preserve"> цього Статуту, - 15 днів).</w:t>
      </w:r>
    </w:p>
    <w:p w14:paraId="60EF137C" w14:textId="77777777" w:rsidR="00DC441D" w:rsidRPr="00C058FE" w:rsidRDefault="00A856C9" w:rsidP="00F57C92">
      <w:pPr>
        <w:spacing w:after="120"/>
        <w:jc w:val="both"/>
      </w:pPr>
      <w:r w:rsidRPr="00C058FE">
        <w:t>Я</w:t>
      </w:r>
      <w:r w:rsidR="00DC441D" w:rsidRPr="00C058FE">
        <w:t xml:space="preserve">кщо особою, яка </w:t>
      </w:r>
      <w:proofErr w:type="spellStart"/>
      <w:r w:rsidR="00DC441D" w:rsidRPr="00C058FE">
        <w:t>скликає</w:t>
      </w:r>
      <w:proofErr w:type="spellEnd"/>
      <w:r w:rsidR="00DC441D" w:rsidRPr="00C058FE">
        <w:t xml:space="preserve"> Загальні збори, є Наглядова рада, повідомлення про проведення Загальних зборів та проект порядку денного надсилаються акціонерам у спосіб, визначений Наглядовою радою.</w:t>
      </w:r>
    </w:p>
    <w:p w14:paraId="4ECB756E" w14:textId="77777777" w:rsidR="00DC441D" w:rsidRPr="00C058FE" w:rsidRDefault="00DC441D" w:rsidP="00F57C92">
      <w:pPr>
        <w:spacing w:after="120"/>
        <w:jc w:val="both"/>
      </w:pPr>
      <w:r w:rsidRPr="00C058FE">
        <w:t xml:space="preserve">У разі якщо особою, яка </w:t>
      </w:r>
      <w:proofErr w:type="spellStart"/>
      <w:r w:rsidRPr="00C058FE">
        <w:t>скликає</w:t>
      </w:r>
      <w:proofErr w:type="spellEnd"/>
      <w:r w:rsidRPr="00C058FE">
        <w:t xml:space="preserve"> Загальні збори, є акціонери, повідомлення про проведення Загальних зборів та проект порядку денного надсилаються акціонерам через депозитарну систему України.</w:t>
      </w:r>
    </w:p>
    <w:p w14:paraId="6E64E0B0" w14:textId="77777777" w:rsidR="00DC441D" w:rsidRPr="00C058FE" w:rsidRDefault="003F660D" w:rsidP="00F57C92">
      <w:pPr>
        <w:spacing w:after="120"/>
        <w:jc w:val="both"/>
      </w:pPr>
      <w:r w:rsidRPr="00C058FE">
        <w:t xml:space="preserve">Зміст </w:t>
      </w:r>
      <w:r w:rsidR="00DC441D" w:rsidRPr="00C058FE">
        <w:t xml:space="preserve">повідомлень про проведення Загальних зборів, </w:t>
      </w:r>
      <w:r w:rsidRPr="00C058FE">
        <w:t xml:space="preserve">порядок та строки їх розсилки </w:t>
      </w:r>
      <w:r w:rsidR="00A856C9" w:rsidRPr="00C058FE">
        <w:t>а також інших способі</w:t>
      </w:r>
      <w:r w:rsidR="00DC441D" w:rsidRPr="00C058FE">
        <w:t>в</w:t>
      </w:r>
      <w:r w:rsidR="00A856C9" w:rsidRPr="00C058FE">
        <w:t xml:space="preserve"> опублікування інформації про збори передбачені </w:t>
      </w:r>
      <w:r w:rsidRPr="00C058FE">
        <w:t>статтею 47 Закону «Про акціонерні товариства»</w:t>
      </w:r>
      <w:r w:rsidR="00A856C9" w:rsidRPr="00C058FE">
        <w:t>.</w:t>
      </w:r>
    </w:p>
    <w:p w14:paraId="2F0CB713" w14:textId="77777777" w:rsidR="00BB6544" w:rsidRPr="00C058FE" w:rsidRDefault="00BB6544" w:rsidP="00F57C92">
      <w:pPr>
        <w:spacing w:after="120"/>
        <w:jc w:val="both"/>
      </w:pPr>
      <w:r w:rsidRPr="00C058FE">
        <w:t xml:space="preserve">7.10. Від дати надіслання повідомлення про проведення Загальних зборів до дати їх проведення Товариство </w:t>
      </w:r>
      <w:r w:rsidR="004F7F60" w:rsidRPr="00C058FE">
        <w:rPr>
          <w:color w:val="333333"/>
          <w:shd w:val="clear" w:color="auto" w:fill="FFFFFF"/>
        </w:rPr>
        <w:t xml:space="preserve">або акціонери, які </w:t>
      </w:r>
      <w:proofErr w:type="spellStart"/>
      <w:r w:rsidR="004F7F60" w:rsidRPr="00C058FE">
        <w:rPr>
          <w:color w:val="333333"/>
          <w:shd w:val="clear" w:color="auto" w:fill="FFFFFF"/>
        </w:rPr>
        <w:t>скликають</w:t>
      </w:r>
      <w:proofErr w:type="spellEnd"/>
      <w:r w:rsidR="004F7F60" w:rsidRPr="00C058FE">
        <w:rPr>
          <w:color w:val="333333"/>
          <w:shd w:val="clear" w:color="auto" w:fill="FFFFFF"/>
        </w:rPr>
        <w:t xml:space="preserve"> Загальні збори,</w:t>
      </w:r>
      <w:r w:rsidR="004F7F60" w:rsidRPr="00C058FE">
        <w:t xml:space="preserve"> повинні</w:t>
      </w:r>
      <w:r w:rsidRPr="00C058FE">
        <w:t xml:space="preserve"> надати акціонерам можливість ознайомитися з документами, необхідними для прийняття рішень з питань порядку денного шляхом:</w:t>
      </w:r>
    </w:p>
    <w:p w14:paraId="15D8268D" w14:textId="77777777" w:rsidR="00087BED" w:rsidRPr="00C058FE" w:rsidRDefault="00BB6544" w:rsidP="00F57C92">
      <w:pPr>
        <w:spacing w:after="120"/>
        <w:jc w:val="both"/>
      </w:pPr>
      <w:r w:rsidRPr="00C058FE">
        <w:t>1) особистого ознайомлення за місцезнаходженням Товариства у робочі дні, робочий час та в доступн</w:t>
      </w:r>
      <w:r w:rsidR="00087BED" w:rsidRPr="00C058FE">
        <w:t>ому місці, а в день проведення З</w:t>
      </w:r>
      <w:r w:rsidRPr="00C058FE">
        <w:t>агальних зборів - також у місці їх проведення</w:t>
      </w:r>
      <w:r w:rsidR="00087BED" w:rsidRPr="00C058FE">
        <w:t xml:space="preserve"> та/або</w:t>
      </w:r>
    </w:p>
    <w:p w14:paraId="204BB01D" w14:textId="361691FA" w:rsidR="00BB6544" w:rsidRPr="00C058FE" w:rsidRDefault="00F57C92" w:rsidP="00572C1C">
      <w:pPr>
        <w:spacing w:after="120"/>
        <w:jc w:val="both"/>
      </w:pPr>
      <w:r w:rsidRPr="00C058FE">
        <w:t xml:space="preserve">2) </w:t>
      </w:r>
      <w:r w:rsidR="00572C1C" w:rsidRPr="00C058FE">
        <w:t xml:space="preserve">шляхом направлення Товариством документів акціонеру на його запит засобами електронної пошти. Запит акціонера на ознайомлення з документами, необхідними акціонерам для прийняття рішень з питань порядку денного або запитання щодо порядку денного, має бути підписане кваліфікованим електронним підписом такого акціонера та направлене на адресу електронної пошти. 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Відповідні запити направляються акціонерами із зазначенням ім’я (найменування) акціонера, який звертається, кількості, типу та/або класу належних йому акцій, змісту запитання та засвідченням такого запиту кваліфікованим електронним підписом (іншим засобом, що забезпечує ідентифікацію та підтвердження направлення документу особою).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w:t>
      </w:r>
      <w:r w:rsidR="00572C1C" w:rsidRPr="00C058FE">
        <w:lastRenderedPageBreak/>
        <w:t>уповноваженої особи. Товариство може надати одну загальну відповідь на всі запитання однакового змісту.</w:t>
      </w:r>
    </w:p>
    <w:p w14:paraId="12B0078E" w14:textId="77777777" w:rsidR="00002CE9" w:rsidRPr="00C058FE" w:rsidRDefault="00002CE9" w:rsidP="00F57C92">
      <w:pPr>
        <w:spacing w:after="120"/>
        <w:jc w:val="both"/>
      </w:pPr>
      <w:r w:rsidRPr="00C058FE">
        <w:t xml:space="preserve">Перелік документів, необхідних для прийняття рішень з питань порядку денного, визначається Наглядовою радою одночасно з прийняттям рішення про попереднє затвердження </w:t>
      </w:r>
      <w:r w:rsidR="004F7F60" w:rsidRPr="00C058FE">
        <w:t xml:space="preserve">проекту </w:t>
      </w:r>
      <w:r w:rsidRPr="00C058FE">
        <w:t xml:space="preserve">порядку денного </w:t>
      </w:r>
      <w:r w:rsidR="004F7F60" w:rsidRPr="00C058FE">
        <w:t xml:space="preserve">або порядку денного </w:t>
      </w:r>
      <w:r w:rsidRPr="00C058FE">
        <w:t>Загальних зборів.</w:t>
      </w:r>
    </w:p>
    <w:p w14:paraId="061E7CD9" w14:textId="77777777" w:rsidR="004F7F60" w:rsidRPr="00C058FE" w:rsidRDefault="004F7F60" w:rsidP="00F57C92">
      <w:pPr>
        <w:spacing w:after="120"/>
        <w:jc w:val="both"/>
      </w:pPr>
      <w:r w:rsidRPr="00C058FE">
        <w:t>Товариство у порядку, встановленому Положенням про Загальні збори, зобов’язане надавати до початку Загальних зборів письмові відповіді на письмові запитання акціонерів щодо питань, включених до проекту порядку денного зборів та порядку денного зборів, отримані товариством не пізніше ніж за один робочий день до дати проведення Загальних зборів. Товариство може надати одну загальну відповідь на всі запитання однакового змісту.</w:t>
      </w:r>
    </w:p>
    <w:p w14:paraId="5AA85564" w14:textId="77777777" w:rsidR="00107D67" w:rsidRPr="00C058FE" w:rsidRDefault="00087BED" w:rsidP="00F57C92">
      <w:pPr>
        <w:spacing w:after="120"/>
        <w:jc w:val="both"/>
      </w:pPr>
      <w:r w:rsidRPr="00C058FE">
        <w:t xml:space="preserve">7.11. </w:t>
      </w:r>
      <w:r w:rsidR="00107D67" w:rsidRPr="00C058FE">
        <w:t>У загальних зборах мають право брати участь усі акціонери незалежно від кількості і типу акцій, що їм належать. Акціонер має право призначити свого представника для участі у зборах</w:t>
      </w:r>
      <w:r w:rsidR="0036508A" w:rsidRPr="00C058FE">
        <w:t xml:space="preserve"> у порядку, передбаченому чинним законодавством та внутрішніми нормативними документами Товариства</w:t>
      </w:r>
      <w:r w:rsidR="00107D67" w:rsidRPr="00C058FE">
        <w:t>. Представник може бути постійним чи призначеним на певний строк. До закінчення строку, відведеного на реєстрацію учасників зборів, акціонер має право замінити свого п</w:t>
      </w:r>
      <w:r w:rsidR="0036508A" w:rsidRPr="00C058FE">
        <w:t>редставника або взяти участь у З</w:t>
      </w:r>
      <w:r w:rsidR="00107D67" w:rsidRPr="00C058FE">
        <w:t>агальних зборах особисто у порядку, передбаченому чинним законодавством та внутрішніми документами Товариства. У Загальних зборах з правом дорадчого голосу мають право брати участь члени органів управління та Корпоративний секретар Товариства, якщо вони не є акціонерами. На вимогу Наглядової ради зазначені особи повинні взяти участь у Загальних зборах.</w:t>
      </w:r>
    </w:p>
    <w:p w14:paraId="06E0BEE3" w14:textId="77777777" w:rsidR="00EB27B2" w:rsidRPr="00C058FE" w:rsidRDefault="00253563" w:rsidP="00F57C92">
      <w:pPr>
        <w:spacing w:after="120"/>
        <w:jc w:val="both"/>
        <w:rPr>
          <w:i/>
        </w:rPr>
      </w:pPr>
      <w:r w:rsidRPr="00C058FE">
        <w:t>Загальні</w:t>
      </w:r>
      <w:r w:rsidR="00246C01" w:rsidRPr="00C058FE">
        <w:t xml:space="preserve"> </w:t>
      </w:r>
      <w:r w:rsidRPr="00C058FE">
        <w:t>збори</w:t>
      </w:r>
      <w:r w:rsidR="00246C01" w:rsidRPr="00C058FE">
        <w:t xml:space="preserve"> </w:t>
      </w:r>
      <w:r w:rsidRPr="00C058FE">
        <w:t>визнаються</w:t>
      </w:r>
      <w:r w:rsidR="00246C01" w:rsidRPr="00C058FE">
        <w:t xml:space="preserve"> </w:t>
      </w:r>
      <w:r w:rsidRPr="00C058FE">
        <w:t>правомочними</w:t>
      </w:r>
      <w:r w:rsidR="00246C01" w:rsidRPr="00C058FE">
        <w:t xml:space="preserve"> </w:t>
      </w:r>
      <w:r w:rsidRPr="00C058FE">
        <w:t>за</w:t>
      </w:r>
      <w:r w:rsidR="00246C01" w:rsidRPr="00C058FE">
        <w:t xml:space="preserve"> </w:t>
      </w:r>
      <w:r w:rsidRPr="00C058FE">
        <w:t>умови</w:t>
      </w:r>
      <w:r w:rsidR="00246C01" w:rsidRPr="00C058FE">
        <w:t xml:space="preserve"> </w:t>
      </w:r>
      <w:r w:rsidRPr="00C058FE">
        <w:t>наявності</w:t>
      </w:r>
      <w:r w:rsidR="00246C01" w:rsidRPr="00C058FE">
        <w:t xml:space="preserve"> </w:t>
      </w:r>
      <w:r w:rsidRPr="00C058FE">
        <w:t>кворуму,</w:t>
      </w:r>
      <w:r w:rsidR="00246C01" w:rsidRPr="00C058FE">
        <w:t xml:space="preserve"> </w:t>
      </w:r>
      <w:r w:rsidRPr="00C058FE">
        <w:t>тобто</w:t>
      </w:r>
      <w:r w:rsidR="00246C01" w:rsidRPr="00C058FE">
        <w:t xml:space="preserve"> </w:t>
      </w:r>
      <w:r w:rsidRPr="00C058FE">
        <w:t>якщо</w:t>
      </w:r>
      <w:r w:rsidR="00246C01" w:rsidRPr="00C058FE">
        <w:t xml:space="preserve"> </w:t>
      </w:r>
      <w:r w:rsidRPr="00C058FE">
        <w:t>в</w:t>
      </w:r>
      <w:r w:rsidR="00246C01" w:rsidRPr="00C058FE">
        <w:t xml:space="preserve"> </w:t>
      </w:r>
      <w:r w:rsidRPr="00C058FE">
        <w:t>них</w:t>
      </w:r>
      <w:r w:rsidR="00246C01" w:rsidRPr="00C058FE">
        <w:t xml:space="preserve"> </w:t>
      </w:r>
      <w:r w:rsidRPr="00C058FE">
        <w:t>беруть</w:t>
      </w:r>
      <w:r w:rsidR="00246C01" w:rsidRPr="00C058FE">
        <w:t xml:space="preserve"> </w:t>
      </w:r>
      <w:r w:rsidRPr="00C058FE">
        <w:t>участь</w:t>
      </w:r>
      <w:r w:rsidR="00246C01" w:rsidRPr="00C058FE">
        <w:t xml:space="preserve"> </w:t>
      </w:r>
      <w:r w:rsidRPr="00C058FE">
        <w:t>акціонери</w:t>
      </w:r>
      <w:r w:rsidR="00246C01" w:rsidRPr="00C058FE">
        <w:t xml:space="preserve"> </w:t>
      </w:r>
      <w:r w:rsidRPr="00C058FE">
        <w:t>(їх</w:t>
      </w:r>
      <w:r w:rsidR="00246C01" w:rsidRPr="00C058FE">
        <w:t xml:space="preserve"> </w:t>
      </w:r>
      <w:r w:rsidRPr="00C058FE">
        <w:t>представники),</w:t>
      </w:r>
      <w:r w:rsidR="00246C01" w:rsidRPr="00C058FE">
        <w:t xml:space="preserve"> </w:t>
      </w:r>
      <w:r w:rsidRPr="00C058FE">
        <w:t>які</w:t>
      </w:r>
      <w:r w:rsidR="00246C01" w:rsidRPr="00C058FE">
        <w:t xml:space="preserve"> </w:t>
      </w:r>
      <w:r w:rsidR="00A843DF" w:rsidRPr="00C058FE">
        <w:t xml:space="preserve">сукупно є власниками </w:t>
      </w:r>
      <w:r w:rsidR="00107D67" w:rsidRPr="00C058FE">
        <w:t>більше</w:t>
      </w:r>
      <w:r w:rsidR="00A843DF" w:rsidRPr="00C058FE">
        <w:t xml:space="preserve"> </w:t>
      </w:r>
      <w:r w:rsidR="00107D67" w:rsidRPr="00C058FE">
        <w:t>5</w:t>
      </w:r>
      <w:r w:rsidR="00377C8F" w:rsidRPr="00C058FE">
        <w:t>0</w:t>
      </w:r>
      <w:r w:rsidR="00246C01" w:rsidRPr="00C058FE">
        <w:t xml:space="preserve"> </w:t>
      </w:r>
      <w:r w:rsidR="00377C8F" w:rsidRPr="00C058FE">
        <w:t>відсотків</w:t>
      </w:r>
      <w:r w:rsidR="00246C01" w:rsidRPr="00C058FE">
        <w:t xml:space="preserve"> </w:t>
      </w:r>
      <w:r w:rsidR="00377C8F" w:rsidRPr="00C058FE">
        <w:t>голос</w:t>
      </w:r>
      <w:r w:rsidR="00A843DF" w:rsidRPr="00C058FE">
        <w:t>уючих акцій</w:t>
      </w:r>
      <w:r w:rsidR="00377C8F" w:rsidRPr="00C058FE">
        <w:t>.</w:t>
      </w:r>
      <w:r w:rsidR="00A843DF" w:rsidRPr="00C058FE">
        <w:t xml:space="preserve"> У разі, якщо до порядку денного Загальних зборів внесені питання, з яких мають право голосу власники привілейованих акцій, кворум для таких питань порядку денного визначається окремо з врахуванням привілейованих акцій.</w:t>
      </w:r>
    </w:p>
    <w:p w14:paraId="7707D0F8" w14:textId="77777777" w:rsidR="00253563" w:rsidRPr="00C058FE" w:rsidRDefault="00253563" w:rsidP="00F57C92">
      <w:pPr>
        <w:spacing w:after="120"/>
        <w:jc w:val="both"/>
      </w:pPr>
      <w:r w:rsidRPr="00C058FE">
        <w:t>Наявність</w:t>
      </w:r>
      <w:r w:rsidR="00246C01" w:rsidRPr="00C058FE">
        <w:t xml:space="preserve"> </w:t>
      </w:r>
      <w:r w:rsidRPr="00C058FE">
        <w:t>кворуму</w:t>
      </w:r>
      <w:r w:rsidR="00246C01" w:rsidRPr="00C058FE">
        <w:t xml:space="preserve"> </w:t>
      </w:r>
      <w:r w:rsidRPr="00C058FE">
        <w:t>визначається</w:t>
      </w:r>
      <w:r w:rsidR="00246C01" w:rsidRPr="00C058FE">
        <w:t xml:space="preserve"> </w:t>
      </w:r>
      <w:r w:rsidRPr="00C058FE">
        <w:t>один</w:t>
      </w:r>
      <w:r w:rsidR="00246C01" w:rsidRPr="00C058FE">
        <w:t xml:space="preserve"> </w:t>
      </w:r>
      <w:r w:rsidRPr="00C058FE">
        <w:t>раз</w:t>
      </w:r>
      <w:r w:rsidR="00246C01" w:rsidRPr="00C058FE">
        <w:t xml:space="preserve"> </w:t>
      </w:r>
      <w:r w:rsidRPr="00C058FE">
        <w:t>на</w:t>
      </w:r>
      <w:r w:rsidR="00246C01" w:rsidRPr="00C058FE">
        <w:t xml:space="preserve"> </w:t>
      </w:r>
      <w:r w:rsidRPr="00C058FE">
        <w:t>момент</w:t>
      </w:r>
      <w:r w:rsidR="00246C01" w:rsidRPr="00C058FE">
        <w:t xml:space="preserve"> </w:t>
      </w:r>
      <w:r w:rsidRPr="00C058FE">
        <w:t>за</w:t>
      </w:r>
      <w:r w:rsidR="00A843DF" w:rsidRPr="00C058FE">
        <w:t>кінчення</w:t>
      </w:r>
      <w:r w:rsidR="00246C01" w:rsidRPr="00C058FE">
        <w:t xml:space="preserve"> </w:t>
      </w:r>
      <w:r w:rsidRPr="00C058FE">
        <w:t>реєстрації</w:t>
      </w:r>
      <w:r w:rsidR="00246C01" w:rsidRPr="00C058FE">
        <w:t xml:space="preserve"> </w:t>
      </w:r>
      <w:r w:rsidRPr="00C058FE">
        <w:t>акціонерів</w:t>
      </w:r>
      <w:r w:rsidR="00246C01" w:rsidRPr="00C058FE">
        <w:t xml:space="preserve"> </w:t>
      </w:r>
      <w:r w:rsidRPr="00C058FE">
        <w:t>(їх</w:t>
      </w:r>
      <w:r w:rsidR="00246C01" w:rsidRPr="00C058FE">
        <w:t xml:space="preserve"> </w:t>
      </w:r>
      <w:r w:rsidRPr="00C058FE">
        <w:t>представників)</w:t>
      </w:r>
      <w:r w:rsidR="00246C01" w:rsidRPr="00C058FE">
        <w:t xml:space="preserve"> </w:t>
      </w:r>
      <w:r w:rsidRPr="00C058FE">
        <w:t>для</w:t>
      </w:r>
      <w:r w:rsidR="00246C01" w:rsidRPr="00C058FE">
        <w:t xml:space="preserve"> </w:t>
      </w:r>
      <w:r w:rsidRPr="00C058FE">
        <w:t>участі</w:t>
      </w:r>
      <w:r w:rsidR="00246C01" w:rsidRPr="00C058FE">
        <w:t xml:space="preserve"> </w:t>
      </w:r>
      <w:r w:rsidRPr="00C058FE">
        <w:t>у</w:t>
      </w:r>
      <w:r w:rsidR="00246C01" w:rsidRPr="00C058FE">
        <w:t xml:space="preserve"> </w:t>
      </w:r>
      <w:r w:rsidR="00A843DF" w:rsidRPr="00C058FE">
        <w:t>З</w:t>
      </w:r>
      <w:r w:rsidRPr="00C058FE">
        <w:t>агальних</w:t>
      </w:r>
      <w:r w:rsidR="00246C01" w:rsidRPr="00C058FE">
        <w:t xml:space="preserve"> </w:t>
      </w:r>
      <w:r w:rsidRPr="00C058FE">
        <w:t>зборах.</w:t>
      </w:r>
    </w:p>
    <w:p w14:paraId="01E8B761" w14:textId="77777777" w:rsidR="00D3005E" w:rsidRPr="00C058FE" w:rsidRDefault="00BB6544" w:rsidP="00F57C92">
      <w:pPr>
        <w:spacing w:after="120"/>
        <w:jc w:val="both"/>
      </w:pPr>
      <w:r w:rsidRPr="00C058FE">
        <w:t>7.1</w:t>
      </w:r>
      <w:r w:rsidR="00087BED" w:rsidRPr="00C058FE">
        <w:t>2</w:t>
      </w:r>
      <w:r w:rsidR="00253563" w:rsidRPr="00C058FE">
        <w:t>.</w:t>
      </w:r>
      <w:r w:rsidR="00246C01" w:rsidRPr="00C058FE">
        <w:t xml:space="preserve"> </w:t>
      </w:r>
      <w:r w:rsidR="00D3005E" w:rsidRPr="00C058FE">
        <w:t xml:space="preserve">Реєстрація акціонерів (їх представників) проводиться на підставі переліку акціонерів, які мають право на участь у Загальних зборах, складеного в порядку, передбаченому законодавством про депозитарну систему України, із зазначенням кількості голосів кожного акціонера. Дата, на яку складається зазначений перелік, визначається Наглядовою радою. Реєстрацію акціонерів (їх представників) проводить реєстраційна комісія, яка призначається Наглядовою радою, а в разі скликання позачергових Загальних зборів </w:t>
      </w:r>
      <w:r w:rsidR="007E53C5" w:rsidRPr="00C058FE">
        <w:t>акціонерами Товариства</w:t>
      </w:r>
      <w:r w:rsidR="00D3005E" w:rsidRPr="00C058FE">
        <w:t xml:space="preserve">, - </w:t>
      </w:r>
      <w:r w:rsidR="001807FE" w:rsidRPr="00C058FE">
        <w:t xml:space="preserve">цими </w:t>
      </w:r>
      <w:r w:rsidR="00D3005E" w:rsidRPr="00C058FE">
        <w:t>акціонерами.</w:t>
      </w:r>
    </w:p>
    <w:p w14:paraId="57CFAC53" w14:textId="3D497438" w:rsidR="00A843DF" w:rsidRPr="00C058FE" w:rsidRDefault="00BB6544" w:rsidP="00F57C92">
      <w:pPr>
        <w:spacing w:after="120"/>
        <w:jc w:val="both"/>
      </w:pPr>
      <w:r w:rsidRPr="00C058FE">
        <w:t>7.1</w:t>
      </w:r>
      <w:r w:rsidR="00087BED" w:rsidRPr="00C058FE">
        <w:t>3</w:t>
      </w:r>
      <w:r w:rsidR="00C86FBE" w:rsidRPr="00C058FE">
        <w:t xml:space="preserve">. </w:t>
      </w:r>
      <w:r w:rsidR="00A843DF" w:rsidRPr="00C058FE">
        <w:t xml:space="preserve">Головує на </w:t>
      </w:r>
      <w:r w:rsidR="00DD08CA" w:rsidRPr="00C058FE">
        <w:t xml:space="preserve">очних </w:t>
      </w:r>
      <w:r w:rsidR="00A843DF" w:rsidRPr="00C058FE">
        <w:t>Загальних зборах голова Наглядової ради чи інша особа, уповноважена на це Наглядовою радою.</w:t>
      </w:r>
      <w:r w:rsidR="00C86FBE" w:rsidRPr="00C058FE">
        <w:t xml:space="preserve"> Функції секретаря </w:t>
      </w:r>
      <w:r w:rsidR="00DD08CA" w:rsidRPr="00C058FE">
        <w:t xml:space="preserve">очних </w:t>
      </w:r>
      <w:r w:rsidR="00C86FBE" w:rsidRPr="00C058FE">
        <w:t>Загальних зборів виконує Корпоративний секретар Товариства чи інша особа, уповноважена Наглядовою радою.</w:t>
      </w:r>
      <w:r w:rsidR="00572C1C" w:rsidRPr="00C058FE">
        <w:t xml:space="preserve"> Якщо Наглядова рада не уповноважила осіб на виконання функцій голови та секретаря зборів, очні Загальні збори можуть обирати головуючого та секретаря зборів безпосередньо на зборах.</w:t>
      </w:r>
      <w:r w:rsidR="006A0EE3" w:rsidRPr="00C058FE">
        <w:t xml:space="preserve"> </w:t>
      </w:r>
      <w:r w:rsidR="007E53C5" w:rsidRPr="00C058FE">
        <w:t xml:space="preserve">Регламент роботи Загальних зборів затверджується окремим рішенням зборів на початку кожних Загальних зборів. </w:t>
      </w:r>
      <w:r w:rsidR="006A0EE3" w:rsidRPr="00C058FE">
        <w:t xml:space="preserve">За рішенням голови Загальних зборів секретарем Загальних зборів організовується фіксація ходу зборів або розгляду окремого питання </w:t>
      </w:r>
      <w:r w:rsidR="00C97CC0" w:rsidRPr="00C058FE">
        <w:t xml:space="preserve">за допомогою </w:t>
      </w:r>
      <w:r w:rsidR="006A0EE3" w:rsidRPr="00C058FE">
        <w:t>технічни</w:t>
      </w:r>
      <w:r w:rsidR="00C97CC0" w:rsidRPr="00C058FE">
        <w:t>х</w:t>
      </w:r>
      <w:r w:rsidR="006A0EE3" w:rsidRPr="00C058FE">
        <w:t xml:space="preserve"> засоб</w:t>
      </w:r>
      <w:r w:rsidR="00C97CC0" w:rsidRPr="00C058FE">
        <w:t>ів. В</w:t>
      </w:r>
      <w:r w:rsidR="006A0EE3" w:rsidRPr="00C058FE">
        <w:t xml:space="preserve">ідповідні записи </w:t>
      </w:r>
      <w:r w:rsidR="00C97CC0" w:rsidRPr="00C058FE">
        <w:t>додаються до протоколу З</w:t>
      </w:r>
      <w:r w:rsidR="006A0EE3" w:rsidRPr="00C058FE">
        <w:t>агальних зборів</w:t>
      </w:r>
      <w:r w:rsidR="00C97CC0" w:rsidRPr="00C058FE">
        <w:t xml:space="preserve"> і, у разі його втрати, є підставою для складення дублікату протоколу Загальних зборів.</w:t>
      </w:r>
      <w:r w:rsidR="00284DD1" w:rsidRPr="00C058FE">
        <w:t xml:space="preserve"> Інші особи можуть здійснювати фіксацію ходу Загальних зборів або розгляду окремого питання за допомогою технічних засобів виключно у разі отримання дозволу на це від голови зборів.</w:t>
      </w:r>
    </w:p>
    <w:p w14:paraId="5512CCD0" w14:textId="45FC4B2E" w:rsidR="0001689B" w:rsidRPr="00C058FE" w:rsidRDefault="00BB6544" w:rsidP="00F57C92">
      <w:pPr>
        <w:spacing w:after="120"/>
        <w:jc w:val="both"/>
      </w:pPr>
      <w:r w:rsidRPr="00C058FE">
        <w:t>7.1</w:t>
      </w:r>
      <w:r w:rsidR="00087BED" w:rsidRPr="00C058FE">
        <w:t>4</w:t>
      </w:r>
      <w:r w:rsidR="00C86FBE" w:rsidRPr="00C058FE">
        <w:t xml:space="preserve">. Голосування з питань порядку денного Загальних зборів здійснюється </w:t>
      </w:r>
      <w:r w:rsidR="001807FE" w:rsidRPr="00C058FE">
        <w:t>з</w:t>
      </w:r>
      <w:r w:rsidR="00C86FBE" w:rsidRPr="00C058FE">
        <w:t xml:space="preserve"> </w:t>
      </w:r>
      <w:r w:rsidR="001807FE" w:rsidRPr="00C058FE">
        <w:t>використанням</w:t>
      </w:r>
      <w:r w:rsidR="00C86FBE" w:rsidRPr="00C058FE">
        <w:t xml:space="preserve"> бюлетенів для голосування. Підрахунок голосів здійснює лічильна комісія</w:t>
      </w:r>
      <w:r w:rsidR="001E452B" w:rsidRPr="00C058FE">
        <w:t xml:space="preserve"> у кількості трьох</w:t>
      </w:r>
      <w:r w:rsidR="007E40ED" w:rsidRPr="00C058FE">
        <w:t xml:space="preserve"> осіб</w:t>
      </w:r>
      <w:r w:rsidR="00C86FBE" w:rsidRPr="00C058FE">
        <w:t xml:space="preserve">, обрана Загальними зборами. Підрахунок голосів під час обрання лічильної комісії здійснює </w:t>
      </w:r>
      <w:r w:rsidR="00DD08CA" w:rsidRPr="00C058FE">
        <w:t>тимчасова лічильна комісія, призначена Наглядовою радою.</w:t>
      </w:r>
    </w:p>
    <w:p w14:paraId="4D481E2E" w14:textId="77777777" w:rsidR="00196072" w:rsidRPr="00C058FE" w:rsidRDefault="00196072" w:rsidP="00F57C92">
      <w:pPr>
        <w:spacing w:after="120"/>
        <w:jc w:val="both"/>
      </w:pPr>
      <w:r w:rsidRPr="00C058FE">
        <w:lastRenderedPageBreak/>
        <w:t>Лічильна комісія здійснює підрахунок голосів на Загальних зборах з урахуванням даних авторизованої електронної системи щодо результатів голосування акціонерів (їх представників), які взяли участь у Загальних зборах дистанційно через авторизовану електронну систему.</w:t>
      </w:r>
    </w:p>
    <w:p w14:paraId="62BAA3A6" w14:textId="77777777" w:rsidR="00196072" w:rsidRPr="00C058FE" w:rsidRDefault="00196072" w:rsidP="00F57C92">
      <w:pPr>
        <w:spacing w:after="120"/>
        <w:jc w:val="both"/>
      </w:pPr>
      <w:r w:rsidRPr="00C058FE">
        <w:t>В разі проведення електронних Загальних зборів підрахунок голосів на електронних здійснює авторизована електронна система.</w:t>
      </w:r>
    </w:p>
    <w:p w14:paraId="2D250873" w14:textId="66B232E2" w:rsidR="0001689B" w:rsidRPr="00C058FE" w:rsidRDefault="0001689B" w:rsidP="00F57C92">
      <w:pPr>
        <w:spacing w:after="120"/>
        <w:jc w:val="both"/>
      </w:pPr>
      <w:r w:rsidRPr="00C058FE">
        <w:t xml:space="preserve">Бюлетень для голосування на очних Загальних зборах (у тому числі для кумулятивного голосування), що видається реєстраційною комісією, </w:t>
      </w:r>
      <w:r w:rsidR="001E452B" w:rsidRPr="00C058FE">
        <w:t xml:space="preserve">містить інформацію, передбачену вимогами чинного законодавства, та </w:t>
      </w:r>
      <w:r w:rsidRPr="00C058FE">
        <w:t>засвідчується пі</w:t>
      </w:r>
      <w:r w:rsidR="001E452B" w:rsidRPr="00C058FE">
        <w:t xml:space="preserve">дписом </w:t>
      </w:r>
      <w:r w:rsidR="00572C1C" w:rsidRPr="00C058FE">
        <w:t>члена реєстраційної комісії</w:t>
      </w:r>
      <w:r w:rsidRPr="00C058FE">
        <w:t>.</w:t>
      </w:r>
    </w:p>
    <w:p w14:paraId="00C1E1E6" w14:textId="77777777" w:rsidR="0001689B" w:rsidRPr="00C058FE" w:rsidRDefault="0001689B" w:rsidP="00F57C92">
      <w:pPr>
        <w:spacing w:after="120"/>
        <w:jc w:val="both"/>
      </w:pPr>
      <w:r w:rsidRPr="00C058FE">
        <w:t>Бюлетень для голосування на очних Загальних зборах (у тому числі для кумулятивного голосування) акціонера, який бере участь дистанційно через авторизовану електронну систему, засвідчується кваліфікованим електронним підписом акціонера та/або іншим засобом електронної ідентифікації, що відповідає вимогам, визначеним Національною комісією з цінних паперів та фондового ринку.</w:t>
      </w:r>
    </w:p>
    <w:p w14:paraId="2903D7EC" w14:textId="77777777" w:rsidR="006A0EE3" w:rsidRPr="00C058FE" w:rsidRDefault="0001689B" w:rsidP="00F57C92">
      <w:pPr>
        <w:spacing w:after="120"/>
        <w:jc w:val="both"/>
      </w:pPr>
      <w:r w:rsidRPr="00C058FE">
        <w:t>Бюлетень для голосування на електронних або дистанційних Загальних зборах засвідчується кваліфікованим електронним підписом акціонера (його представника) та/або іншим засобом електронної ідентифікації, що відповідає вимогам, визначеним Національною комісією з цінних паперів та фондового ринку.</w:t>
      </w:r>
    </w:p>
    <w:p w14:paraId="137F4863" w14:textId="77777777" w:rsidR="00196072" w:rsidRPr="00C058FE" w:rsidRDefault="00BB6544" w:rsidP="00F57C92">
      <w:pPr>
        <w:spacing w:after="120"/>
        <w:jc w:val="both"/>
      </w:pPr>
      <w:r w:rsidRPr="00C058FE">
        <w:t>7.1</w:t>
      </w:r>
      <w:r w:rsidR="00087BED" w:rsidRPr="00C058FE">
        <w:t>5</w:t>
      </w:r>
      <w:r w:rsidR="006A0EE3" w:rsidRPr="00C058FE">
        <w:t xml:space="preserve">. </w:t>
      </w:r>
      <w:r w:rsidR="00196072" w:rsidRPr="00C058FE">
        <w:t>За підсумками кожного голосування складається протокол, що підписується всіма членами лічильної комісії, які брали участь у підрахунку голосів. У разі передачі повноважень лічильної комісії Центральному депозитарію цінних паперів або депозитарній установі, з яким (якою) укладений договір про надання послуг щодо виконання функцій лічильної комісії, протокол про підсумки голосування підписує представник Центрального депозитарію цінних паперів або відповідної депозитарної установи.</w:t>
      </w:r>
      <w:r w:rsidR="002A7AEB" w:rsidRPr="00C058FE">
        <w:t xml:space="preserve"> У разі проведення електронних З</w:t>
      </w:r>
      <w:r w:rsidR="00196072" w:rsidRPr="00C058FE">
        <w:t>агальних зборів на підставі інформації про результати голосування авторизованою електронною системою формується протокол про підсумки голосування, що засвідчується Центральним депозитарієм цінних паперів, та підписується особою, уповноваженою взаємодіяти з авторизованою електронною с</w:t>
      </w:r>
      <w:r w:rsidR="002A7AEB" w:rsidRPr="00C058FE">
        <w:t>истемою у зв’язку з проведенням З</w:t>
      </w:r>
      <w:r w:rsidR="00196072" w:rsidRPr="00C058FE">
        <w:t>агальних зборів.</w:t>
      </w:r>
      <w:r w:rsidR="00C86FBE" w:rsidRPr="00C058FE">
        <w:t xml:space="preserve"> </w:t>
      </w:r>
      <w:r w:rsidR="002A7AEB" w:rsidRPr="00C058FE">
        <w:t xml:space="preserve">Форма та зміст протоколів про підсумки голосування встановлюються чинним законодавством. </w:t>
      </w:r>
      <w:r w:rsidR="00C86FBE" w:rsidRPr="00C058FE">
        <w:t>Протоколи про підсумки голосування з кожного питання порядку денного додаються до протоколу Загальних зборів.</w:t>
      </w:r>
    </w:p>
    <w:p w14:paraId="1508C02B" w14:textId="77777777" w:rsidR="00E44E8E" w:rsidRPr="00C058FE" w:rsidRDefault="00BB6544" w:rsidP="00F57C92">
      <w:pPr>
        <w:spacing w:after="120"/>
        <w:jc w:val="both"/>
      </w:pPr>
      <w:r w:rsidRPr="00C058FE">
        <w:t>7.1</w:t>
      </w:r>
      <w:r w:rsidR="00087BED" w:rsidRPr="00C058FE">
        <w:t>6</w:t>
      </w:r>
      <w:r w:rsidR="00BB4E13" w:rsidRPr="00C058FE">
        <w:t xml:space="preserve">. </w:t>
      </w:r>
      <w:r w:rsidR="00E44E8E" w:rsidRPr="00C058FE">
        <w:t>Одна голосуюча акція надає акціонеру один голос для вирішення кожного з питань, винесених на голосування на Загальних зборах, крім проведення кумулятивного голосування. Право голосу на Загальних зборах мають акціонери - власники простих акцій Товариства. Акціонери - власники привілейованих акцій Товариства мають право голосу під час вирішення Загальними зборами питань про:</w:t>
      </w:r>
    </w:p>
    <w:p w14:paraId="0BC0E450" w14:textId="77777777" w:rsidR="00E44E8E" w:rsidRPr="00C058FE" w:rsidRDefault="00E44E8E" w:rsidP="00F57C92">
      <w:pPr>
        <w:spacing w:after="120"/>
        <w:jc w:val="both"/>
      </w:pPr>
      <w:r w:rsidRPr="00C058FE">
        <w:t>1) припинення Товариства, що передбачає конвертацію привілейованих акцій цього класу у привілейовані акції іншого класу, прості акції або інші цінні папери;</w:t>
      </w:r>
    </w:p>
    <w:p w14:paraId="0203931E" w14:textId="77777777" w:rsidR="00E44E8E" w:rsidRPr="00C058FE" w:rsidRDefault="00E44E8E" w:rsidP="00F57C92">
      <w:pPr>
        <w:spacing w:after="120"/>
        <w:jc w:val="both"/>
      </w:pPr>
      <w:r w:rsidRPr="00C058FE">
        <w:t>2) внесення до цього Статуту АТ змін, що передбачають обмеження прав акціонерів - власників цього класу привілейованих акцій;</w:t>
      </w:r>
    </w:p>
    <w:p w14:paraId="5E2F8AA6" w14:textId="77777777" w:rsidR="00E44E8E" w:rsidRPr="00C058FE" w:rsidRDefault="00E44E8E" w:rsidP="00F57C92">
      <w:pPr>
        <w:spacing w:after="120"/>
        <w:jc w:val="both"/>
      </w:pPr>
      <w:r w:rsidRPr="00C058FE">
        <w:t>3) внесення до цього Статуту змін, що передбачають емісію нового класу привілейованих акцій, власники яких матимуть перевагу щодо черговості отримання дивідендів чи виплат у разі ліквідації Товариства, або збільшення обсягу прав акціонерів - власників розміщених класів привілейованих акцій, які мають перевагу щодо черговості отримання дивідендів чи виплат у разі ліквідації Товариства;</w:t>
      </w:r>
    </w:p>
    <w:p w14:paraId="60E6F2F6" w14:textId="77777777" w:rsidR="00E44E8E" w:rsidRPr="00C058FE" w:rsidRDefault="00E44E8E" w:rsidP="00F57C92">
      <w:pPr>
        <w:spacing w:after="120"/>
        <w:jc w:val="both"/>
      </w:pPr>
      <w:r w:rsidRPr="00C058FE">
        <w:t>4) зменшення статутного капіталу Товариства;</w:t>
      </w:r>
    </w:p>
    <w:p w14:paraId="026BB2FF" w14:textId="77777777" w:rsidR="00E44E8E" w:rsidRPr="00C058FE" w:rsidRDefault="00E44E8E" w:rsidP="00F57C92">
      <w:pPr>
        <w:spacing w:after="120"/>
        <w:jc w:val="both"/>
      </w:pPr>
      <w:r w:rsidRPr="00C058FE">
        <w:t xml:space="preserve">Акціонер не може бути позбавлений права голосу, крім </w:t>
      </w:r>
      <w:r w:rsidR="00620122" w:rsidRPr="00C058FE">
        <w:t>випадків, встановлених законом.</w:t>
      </w:r>
    </w:p>
    <w:p w14:paraId="78BE9D8D" w14:textId="39E41502" w:rsidR="00B72E5A" w:rsidRPr="00C058FE" w:rsidRDefault="00B72E5A" w:rsidP="00F57C92">
      <w:pPr>
        <w:spacing w:after="120"/>
        <w:jc w:val="both"/>
      </w:pPr>
      <w:r w:rsidRPr="00C058FE">
        <w:lastRenderedPageBreak/>
        <w:t>З питання, винесеного на голосування, право голосу для вирішення якого мають акціонери - власники простих та привілейованих акцій, голоси підраховуються разом за всіма голосуючими із зазначеного питання акціями.</w:t>
      </w:r>
    </w:p>
    <w:p w14:paraId="43AF1DEA" w14:textId="0123379C" w:rsidR="001E452B" w:rsidRPr="00C058FE" w:rsidRDefault="00620122" w:rsidP="00F57C92">
      <w:pPr>
        <w:spacing w:after="120"/>
        <w:jc w:val="both"/>
      </w:pPr>
      <w:r w:rsidRPr="00C058FE">
        <w:t xml:space="preserve">7.17. </w:t>
      </w:r>
      <w:r w:rsidR="00253563" w:rsidRPr="00C058FE">
        <w:t>Рішення</w:t>
      </w:r>
      <w:r w:rsidR="00246C01" w:rsidRPr="00C058FE">
        <w:t xml:space="preserve"> </w:t>
      </w:r>
      <w:r w:rsidR="00BB4E13" w:rsidRPr="00C058FE">
        <w:t>З</w:t>
      </w:r>
      <w:r w:rsidR="00253563" w:rsidRPr="00C058FE">
        <w:t>агальних</w:t>
      </w:r>
      <w:r w:rsidR="00246C01" w:rsidRPr="00C058FE">
        <w:t xml:space="preserve"> </w:t>
      </w:r>
      <w:r w:rsidR="00253563" w:rsidRPr="00C058FE">
        <w:t>зборів</w:t>
      </w:r>
      <w:r w:rsidR="00246C01" w:rsidRPr="00C058FE">
        <w:t xml:space="preserve"> </w:t>
      </w:r>
      <w:r w:rsidR="00253563" w:rsidRPr="00C058FE">
        <w:t>приймаються</w:t>
      </w:r>
      <w:r w:rsidR="00246C01" w:rsidRPr="00C058FE">
        <w:t xml:space="preserve"> </w:t>
      </w:r>
      <w:r w:rsidR="00253563" w:rsidRPr="00C058FE">
        <w:t>простою</w:t>
      </w:r>
      <w:r w:rsidR="00246C01" w:rsidRPr="00C058FE">
        <w:t xml:space="preserve"> </w:t>
      </w:r>
      <w:r w:rsidR="00253563" w:rsidRPr="00C058FE">
        <w:t>більшістю</w:t>
      </w:r>
      <w:r w:rsidR="00246C01" w:rsidRPr="00C058FE">
        <w:t xml:space="preserve"> </w:t>
      </w:r>
      <w:r w:rsidR="00253563" w:rsidRPr="00C058FE">
        <w:t>голосів</w:t>
      </w:r>
      <w:r w:rsidR="00246C01" w:rsidRPr="00C058FE">
        <w:t xml:space="preserve"> </w:t>
      </w:r>
      <w:r w:rsidR="00253563" w:rsidRPr="00C058FE">
        <w:t>акціонерів</w:t>
      </w:r>
      <w:r w:rsidR="00246C01" w:rsidRPr="00C058FE">
        <w:t xml:space="preserve"> </w:t>
      </w:r>
      <w:r w:rsidR="00253563" w:rsidRPr="00C058FE">
        <w:t>(більше</w:t>
      </w:r>
      <w:r w:rsidR="00246C01" w:rsidRPr="00C058FE">
        <w:t xml:space="preserve"> </w:t>
      </w:r>
      <w:r w:rsidR="00253563" w:rsidRPr="00C058FE">
        <w:t>50</w:t>
      </w:r>
      <w:r w:rsidR="00246C01" w:rsidRPr="00C058FE">
        <w:t xml:space="preserve"> </w:t>
      </w:r>
      <w:r w:rsidR="00253563" w:rsidRPr="00C058FE">
        <w:t>відсотків</w:t>
      </w:r>
      <w:r w:rsidR="00246C01" w:rsidRPr="00C058FE">
        <w:t xml:space="preserve"> </w:t>
      </w:r>
      <w:r w:rsidR="00253563" w:rsidRPr="00C058FE">
        <w:t>голосів</w:t>
      </w:r>
      <w:r w:rsidR="00246C01" w:rsidRPr="00C058FE">
        <w:t xml:space="preserve"> </w:t>
      </w:r>
      <w:r w:rsidR="00253563" w:rsidRPr="00C058FE">
        <w:t>акціонерів),</w:t>
      </w:r>
      <w:r w:rsidR="00246C01" w:rsidRPr="00C058FE">
        <w:t xml:space="preserve"> </w:t>
      </w:r>
      <w:r w:rsidR="00253563" w:rsidRPr="00C058FE">
        <w:t>які</w:t>
      </w:r>
      <w:r w:rsidR="00246C01" w:rsidRPr="00C058FE">
        <w:t xml:space="preserve"> </w:t>
      </w:r>
      <w:r w:rsidR="00E61FAA" w:rsidRPr="00C058FE">
        <w:t>зареєструвалися</w:t>
      </w:r>
      <w:r w:rsidR="00246C01" w:rsidRPr="00C058FE">
        <w:t xml:space="preserve"> </w:t>
      </w:r>
      <w:r w:rsidR="00E61FAA" w:rsidRPr="00C058FE">
        <w:t>для</w:t>
      </w:r>
      <w:r w:rsidR="00246C01" w:rsidRPr="00C058FE">
        <w:t xml:space="preserve"> </w:t>
      </w:r>
      <w:r w:rsidR="00E61FAA" w:rsidRPr="00C058FE">
        <w:t>участі</w:t>
      </w:r>
      <w:r w:rsidR="00246C01" w:rsidRPr="00C058FE">
        <w:t xml:space="preserve"> </w:t>
      </w:r>
      <w:r w:rsidR="00377C8F" w:rsidRPr="00C058FE">
        <w:t>у</w:t>
      </w:r>
      <w:r w:rsidR="00246C01" w:rsidRPr="00C058FE">
        <w:t xml:space="preserve"> </w:t>
      </w:r>
      <w:r w:rsidR="00BB4E13" w:rsidRPr="00C058FE">
        <w:t>З</w:t>
      </w:r>
      <w:r w:rsidR="00377C8F" w:rsidRPr="00C058FE">
        <w:t>агальних</w:t>
      </w:r>
      <w:r w:rsidR="00246C01" w:rsidRPr="00C058FE">
        <w:t xml:space="preserve"> </w:t>
      </w:r>
      <w:r w:rsidR="00377C8F" w:rsidRPr="00C058FE">
        <w:t>зборах.</w:t>
      </w:r>
      <w:r w:rsidR="00BB4E13" w:rsidRPr="00C058FE">
        <w:t xml:space="preserve"> У випадках, передбачених чинним законодавством, </w:t>
      </w:r>
      <w:r w:rsidR="001E452B" w:rsidRPr="00C058FE">
        <w:t>а також:</w:t>
      </w:r>
    </w:p>
    <w:p w14:paraId="301B75F2" w14:textId="6BF412F9" w:rsidR="001E452B" w:rsidRPr="00C058FE" w:rsidRDefault="00017ED0" w:rsidP="00F57C92">
      <w:pPr>
        <w:numPr>
          <w:ilvl w:val="0"/>
          <w:numId w:val="44"/>
        </w:numPr>
        <w:spacing w:after="120"/>
        <w:ind w:left="0"/>
        <w:jc w:val="both"/>
      </w:pPr>
      <w:r w:rsidRPr="00C058FE">
        <w:t>про дострокове припинення повноважень посадових осіб органів АТ</w:t>
      </w:r>
      <w:r w:rsidR="001E452B" w:rsidRPr="00C058FE">
        <w:t>;</w:t>
      </w:r>
    </w:p>
    <w:p w14:paraId="288899E2" w14:textId="2390B3C6" w:rsidR="001E452B" w:rsidRPr="00C058FE" w:rsidRDefault="00017ED0" w:rsidP="00F57C92">
      <w:pPr>
        <w:numPr>
          <w:ilvl w:val="0"/>
          <w:numId w:val="44"/>
        </w:numPr>
        <w:spacing w:after="120"/>
        <w:ind w:left="0"/>
        <w:jc w:val="both"/>
      </w:pPr>
      <w:r w:rsidRPr="00C058FE">
        <w:t>про звернення з позовом до посадових осіб органів АТ про відшкодування збитків, заподіяних товариству;</w:t>
      </w:r>
    </w:p>
    <w:p w14:paraId="16943973" w14:textId="5C59B23F" w:rsidR="00017ED0" w:rsidRPr="00C058FE" w:rsidRDefault="00017ED0" w:rsidP="00F57C92">
      <w:pPr>
        <w:numPr>
          <w:ilvl w:val="0"/>
          <w:numId w:val="44"/>
        </w:numPr>
        <w:spacing w:after="120"/>
        <w:ind w:left="0"/>
        <w:jc w:val="both"/>
      </w:pPr>
      <w:r w:rsidRPr="00C058FE">
        <w:t>про звернення з позовом у разі недотримання вимог Закону при вчиненні значного правочину</w:t>
      </w:r>
    </w:p>
    <w:p w14:paraId="1B844C32" w14:textId="7818134B" w:rsidR="002A7AEB" w:rsidRPr="00C058FE" w:rsidRDefault="00BB4E13" w:rsidP="00F57C92">
      <w:pPr>
        <w:spacing w:after="120"/>
        <w:jc w:val="both"/>
      </w:pPr>
      <w:r w:rsidRPr="00C058FE">
        <w:t>рішення Загальних зборів приймаються кв</w:t>
      </w:r>
      <w:r w:rsidR="00E30A12" w:rsidRPr="00C058FE">
        <w:t xml:space="preserve">аліфікованою більшістю </w:t>
      </w:r>
      <w:r w:rsidR="001E452B" w:rsidRPr="00C058FE">
        <w:t xml:space="preserve">більш як три чверті </w:t>
      </w:r>
      <w:r w:rsidR="00E30A12" w:rsidRPr="00C058FE">
        <w:t>голосів.</w:t>
      </w:r>
    </w:p>
    <w:p w14:paraId="3D6BCC84" w14:textId="77777777" w:rsidR="002A7AEB" w:rsidRPr="00C058FE" w:rsidRDefault="002A7AEB" w:rsidP="00F57C92">
      <w:pPr>
        <w:spacing w:after="120"/>
        <w:jc w:val="both"/>
      </w:pPr>
      <w:r w:rsidRPr="00C058FE">
        <w:t xml:space="preserve">Рішення Загальних зборів </w:t>
      </w:r>
      <w:r w:rsidRPr="00C058FE">
        <w:rPr>
          <w:color w:val="333333"/>
          <w:shd w:val="clear" w:color="auto" w:fill="FFFFFF"/>
        </w:rPr>
        <w:t>про невикористання акціонерами переважного права на придбання акцій Товариства додаткової емісії</w:t>
      </w:r>
      <w:r w:rsidRPr="00C058FE">
        <w:t xml:space="preserve"> приймається більше 95 відсотками голосів акціонерів від їх загальної кількості, які зареєструвалися для участі у Загальних зборах та є власниками голосуючих з відповідного питання акцій.</w:t>
      </w:r>
    </w:p>
    <w:p w14:paraId="6B91C030" w14:textId="77777777" w:rsidR="00253563" w:rsidRPr="00C058FE" w:rsidRDefault="008717BC" w:rsidP="00F57C92">
      <w:pPr>
        <w:spacing w:after="120"/>
        <w:jc w:val="both"/>
      </w:pPr>
      <w:r w:rsidRPr="00C058FE">
        <w:t>Рішення з питання обрання членів Наглядової ради Товариства приймається шляхом кумулятивного голосування</w:t>
      </w:r>
      <w:r w:rsidR="00C97CC0" w:rsidRPr="00C058FE">
        <w:t xml:space="preserve"> в порядку, передбаченому чинним законодавством</w:t>
      </w:r>
      <w:r w:rsidRPr="00C058FE">
        <w:t>.</w:t>
      </w:r>
    </w:p>
    <w:p w14:paraId="5186E247" w14:textId="77777777" w:rsidR="001906BB" w:rsidRPr="00C058FE" w:rsidRDefault="00BB6544" w:rsidP="00F57C92">
      <w:pPr>
        <w:spacing w:after="120"/>
        <w:jc w:val="both"/>
      </w:pPr>
      <w:r w:rsidRPr="00C058FE">
        <w:t>7.1</w:t>
      </w:r>
      <w:r w:rsidR="00620122" w:rsidRPr="00C058FE">
        <w:t>8</w:t>
      </w:r>
      <w:r w:rsidR="00E30A12" w:rsidRPr="00C058FE">
        <w:t xml:space="preserve">. </w:t>
      </w:r>
      <w:r w:rsidR="001906BB" w:rsidRPr="00C058FE">
        <w:t>У разі якщо у Загальних зборах беруть участь акціонери - власники 100 відсотків голосуючих акцій Товариства, Загальні збори проводяться з урахуванням особливостей, встановлених статтею 59 Закону «Про акціонерні товариства».</w:t>
      </w:r>
    </w:p>
    <w:p w14:paraId="3EA3ACE9" w14:textId="6C4B214B" w:rsidR="00E30A12" w:rsidRPr="00C058FE" w:rsidRDefault="001906BB" w:rsidP="00F57C92">
      <w:pPr>
        <w:spacing w:after="120"/>
        <w:jc w:val="both"/>
      </w:pPr>
      <w:r w:rsidRPr="00C058FE">
        <w:t xml:space="preserve">7.19. </w:t>
      </w:r>
      <w:r w:rsidR="00E30A12" w:rsidRPr="00C058FE">
        <w:t xml:space="preserve">У випадках та порядку, передбаченому чинним законодавством, Наглядова рада </w:t>
      </w:r>
      <w:r w:rsidR="00F70703" w:rsidRPr="00C058FE">
        <w:t xml:space="preserve">(акціонери, що </w:t>
      </w:r>
      <w:proofErr w:type="spellStart"/>
      <w:r w:rsidR="00F70703" w:rsidRPr="00C058FE">
        <w:t>скликають</w:t>
      </w:r>
      <w:proofErr w:type="spellEnd"/>
      <w:r w:rsidR="00F70703" w:rsidRPr="00C058FE">
        <w:t xml:space="preserve"> Загальні збори</w:t>
      </w:r>
      <w:r w:rsidR="002E09A3" w:rsidRPr="00C058FE">
        <w:t>)</w:t>
      </w:r>
      <w:r w:rsidR="00F70703" w:rsidRPr="00C058FE">
        <w:t>, мають</w:t>
      </w:r>
      <w:r w:rsidR="00E30A12" w:rsidRPr="00C058FE">
        <w:t xml:space="preserve"> право прийняти рішення про скликання позачергових Загальних зборів з письмовим повідомленням акціонерів про проведення позачергових Загальних зборів та </w:t>
      </w:r>
      <w:r w:rsidR="002E09A3" w:rsidRPr="00C058FE">
        <w:t xml:space="preserve">їх </w:t>
      </w:r>
      <w:r w:rsidR="00E30A12" w:rsidRPr="00C058FE">
        <w:t xml:space="preserve">порядок денний в порядку, передбаченому п. </w:t>
      </w:r>
      <w:r w:rsidR="00017ED0" w:rsidRPr="00C058FE">
        <w:t>7.6</w:t>
      </w:r>
      <w:r w:rsidR="00E30A12" w:rsidRPr="00C058FE">
        <w:t xml:space="preserve"> цього Статуту, не пізніше ніж за 15 днів до дати їх проведення з позбавленням акціонерів права вносити пропозиції до порядку денного.</w:t>
      </w:r>
    </w:p>
    <w:p w14:paraId="282D4ECC" w14:textId="77777777" w:rsidR="00AB5940" w:rsidRPr="00C058FE" w:rsidRDefault="002E09A3" w:rsidP="00F57C92">
      <w:pPr>
        <w:spacing w:after="120"/>
        <w:jc w:val="both"/>
      </w:pPr>
      <w:r w:rsidRPr="00C058FE">
        <w:t>7.20</w:t>
      </w:r>
      <w:r w:rsidR="00253563" w:rsidRPr="00C058FE">
        <w:t>.</w:t>
      </w:r>
      <w:r w:rsidR="00246C01" w:rsidRPr="00C058FE">
        <w:t xml:space="preserve"> </w:t>
      </w:r>
      <w:r w:rsidR="00253563" w:rsidRPr="00C058FE">
        <w:rPr>
          <w:b/>
        </w:rPr>
        <w:t>НАГЛЯДОВА</w:t>
      </w:r>
      <w:r w:rsidR="00246C01" w:rsidRPr="00C058FE">
        <w:rPr>
          <w:b/>
        </w:rPr>
        <w:t xml:space="preserve"> </w:t>
      </w:r>
      <w:r w:rsidR="00253563" w:rsidRPr="00C058FE">
        <w:rPr>
          <w:b/>
        </w:rPr>
        <w:t>РАДА</w:t>
      </w:r>
      <w:r w:rsidR="00246C01" w:rsidRPr="00C058FE">
        <w:t xml:space="preserve"> </w:t>
      </w:r>
      <w:r w:rsidR="00253563" w:rsidRPr="00C058FE">
        <w:t>є</w:t>
      </w:r>
      <w:r w:rsidR="00246C01" w:rsidRPr="00C058FE">
        <w:t xml:space="preserve"> </w:t>
      </w:r>
      <w:r w:rsidR="00253563" w:rsidRPr="00C058FE">
        <w:t>органом</w:t>
      </w:r>
      <w:r w:rsidR="00246C01" w:rsidRPr="00C058FE">
        <w:t xml:space="preserve"> </w:t>
      </w:r>
      <w:r w:rsidR="00253563" w:rsidRPr="00C058FE">
        <w:t>Товариства,</w:t>
      </w:r>
      <w:r w:rsidR="00246C01" w:rsidRPr="00C058FE">
        <w:t xml:space="preserve"> </w:t>
      </w:r>
      <w:r w:rsidR="00E64D1E" w:rsidRPr="00C058FE">
        <w:t>що здійснює захист прав акціонерів, і в межах компетенції, визначеної чинним законодавством та цим Статутом, контролює та регулює діяльність виконавчого органу.</w:t>
      </w:r>
      <w:r w:rsidRPr="00C058FE">
        <w:t xml:space="preserve"> </w:t>
      </w:r>
      <w:r w:rsidR="00AB5940" w:rsidRPr="00C058FE">
        <w:t>Утворенням Наглядової ради є визначення у цьому Статуті її кількісного складу, переліку посад у складі ради, строку по</w:t>
      </w:r>
      <w:r w:rsidR="00C734F4" w:rsidRPr="00C058FE">
        <w:t>вноважень, прав та обов'язків Наглядової ради</w:t>
      </w:r>
      <w:r w:rsidR="00AB5940" w:rsidRPr="00C058FE">
        <w:t xml:space="preserve">, порядку обрання її </w:t>
      </w:r>
      <w:r w:rsidR="00C734F4" w:rsidRPr="00C058FE">
        <w:t>членів.</w:t>
      </w:r>
    </w:p>
    <w:p w14:paraId="6D34AE04" w14:textId="76EB0887" w:rsidR="00477BBB" w:rsidRPr="00C058FE" w:rsidRDefault="008870BD" w:rsidP="00F57C92">
      <w:pPr>
        <w:spacing w:after="120"/>
        <w:jc w:val="both"/>
      </w:pPr>
      <w:r w:rsidRPr="00C058FE">
        <w:t>7.21</w:t>
      </w:r>
      <w:r w:rsidR="00C734F4" w:rsidRPr="00C058FE">
        <w:t xml:space="preserve">. </w:t>
      </w:r>
      <w:r w:rsidR="001D5F9E" w:rsidRPr="00C058FE">
        <w:t xml:space="preserve">До складу </w:t>
      </w:r>
      <w:r w:rsidR="00253563" w:rsidRPr="00C058FE">
        <w:t>Наглядов</w:t>
      </w:r>
      <w:r w:rsidR="001D5F9E" w:rsidRPr="00C058FE">
        <w:t xml:space="preserve">ої ради входять </w:t>
      </w:r>
      <w:r w:rsidR="00017ED0" w:rsidRPr="00C058FE">
        <w:t>3</w:t>
      </w:r>
      <w:r w:rsidR="001D5F9E" w:rsidRPr="00C058FE">
        <w:t xml:space="preserve"> член</w:t>
      </w:r>
      <w:r w:rsidR="00017ED0" w:rsidRPr="00C058FE">
        <w:t>а</w:t>
      </w:r>
      <w:r w:rsidR="001D5F9E" w:rsidRPr="00C058FE">
        <w:t xml:space="preserve">, серед яких Голова Наглядової ради. </w:t>
      </w:r>
      <w:r w:rsidR="0064749D" w:rsidRPr="00C058FE">
        <w:t xml:space="preserve">Члени </w:t>
      </w:r>
      <w:r w:rsidR="001D5F9E" w:rsidRPr="00C058FE">
        <w:t>Наглядової ради</w:t>
      </w:r>
      <w:r w:rsidR="00246C01" w:rsidRPr="00C058FE">
        <w:t xml:space="preserve"> </w:t>
      </w:r>
      <w:r w:rsidR="0064749D" w:rsidRPr="00C058FE">
        <w:t>обираю</w:t>
      </w:r>
      <w:r w:rsidR="00253563" w:rsidRPr="00C058FE">
        <w:t>ться</w:t>
      </w:r>
      <w:r w:rsidR="00246C01" w:rsidRPr="00C058FE">
        <w:t xml:space="preserve"> </w:t>
      </w:r>
      <w:r w:rsidR="00E64D1E" w:rsidRPr="00C058FE">
        <w:t>З</w:t>
      </w:r>
      <w:r w:rsidR="00253563" w:rsidRPr="00C058FE">
        <w:t>ага</w:t>
      </w:r>
      <w:r w:rsidR="009848DE" w:rsidRPr="00C058FE">
        <w:t>льними</w:t>
      </w:r>
      <w:r w:rsidR="00246C01" w:rsidRPr="00C058FE">
        <w:t xml:space="preserve"> </w:t>
      </w:r>
      <w:r w:rsidR="009848DE" w:rsidRPr="00C058FE">
        <w:t>зборами</w:t>
      </w:r>
      <w:r w:rsidR="00246C01" w:rsidRPr="00C058FE">
        <w:t xml:space="preserve"> </w:t>
      </w:r>
      <w:r w:rsidR="0064749D" w:rsidRPr="00C058FE">
        <w:t xml:space="preserve">шляхом </w:t>
      </w:r>
      <w:r w:rsidR="00017ED0" w:rsidRPr="00C058FE">
        <w:t>простого</w:t>
      </w:r>
      <w:r w:rsidR="0064749D" w:rsidRPr="00C058FE">
        <w:t xml:space="preserve"> голосування в</w:t>
      </w:r>
      <w:r w:rsidR="001D5F9E" w:rsidRPr="00C058FE">
        <w:t xml:space="preserve"> порядку, передбаченому чинним законодавством, цим Статутом та Положенням про Наглядову раду. </w:t>
      </w:r>
      <w:r w:rsidR="00B76C43" w:rsidRPr="00C058FE">
        <w:t xml:space="preserve">До складу Наглядової ради обираються акціонери або представники акціонерів, та/або незалежні директори. Незалежний директор є членом Наглядової ради, на якого відсутній будь-який вплив з боку інших осіб у процесі прийняття рішень під час виконання обов’язків члена Наглядової ради. Критерії незалежності встановлюються чинним законодавством та Положенням про Наглядову раду Товариства. </w:t>
      </w:r>
      <w:r w:rsidR="0064749D" w:rsidRPr="00C058FE">
        <w:t xml:space="preserve">Голова Наглядової ради обирається </w:t>
      </w:r>
      <w:r w:rsidR="00017ED0" w:rsidRPr="00C058FE">
        <w:t>Наглядовою радою</w:t>
      </w:r>
      <w:r w:rsidR="0064749D" w:rsidRPr="00C058FE">
        <w:t xml:space="preserve"> з числа членів Наглядової ради простою більшістю голосів </w:t>
      </w:r>
      <w:r w:rsidR="00017ED0" w:rsidRPr="00C058FE">
        <w:t>членів Наглядової ради</w:t>
      </w:r>
      <w:r w:rsidR="0064749D" w:rsidRPr="00C058FE">
        <w:t xml:space="preserve">. </w:t>
      </w:r>
      <w:r w:rsidR="001D5F9E" w:rsidRPr="00C058FE">
        <w:t>Функції секретаря Наглядової ради виконує Корпоративний секретар Товариства, який не є членом Наглядової ради</w:t>
      </w:r>
      <w:r w:rsidR="00477BBB" w:rsidRPr="00C058FE">
        <w:t>.</w:t>
      </w:r>
    </w:p>
    <w:p w14:paraId="1904BB5A" w14:textId="0B3FAB52" w:rsidR="00253563" w:rsidRPr="00C058FE" w:rsidRDefault="00477BBB" w:rsidP="00F57C92">
      <w:pPr>
        <w:spacing w:after="120"/>
        <w:jc w:val="both"/>
      </w:pPr>
      <w:r w:rsidRPr="00C058FE">
        <w:t>7.</w:t>
      </w:r>
      <w:r w:rsidR="008870BD" w:rsidRPr="00C058FE">
        <w:t>22</w:t>
      </w:r>
      <w:r w:rsidRPr="00C058FE">
        <w:t xml:space="preserve">. Строк повноважень членів Наглядової ради складає </w:t>
      </w:r>
      <w:r w:rsidR="00017ED0" w:rsidRPr="00C058FE">
        <w:t>3 роки</w:t>
      </w:r>
      <w:r w:rsidRPr="00C058FE">
        <w:t xml:space="preserve">. </w:t>
      </w:r>
      <w:r w:rsidR="0045514E" w:rsidRPr="00C058FE">
        <w:t>З членами Наглядової ради Товариства укладаються цивільно-правові та/або трудові договори, умови яких попередньо затверджуються Загальними зборами. Після затвердження умов зазначених договорів Загальними зборами від імені Товариства їх підписує</w:t>
      </w:r>
      <w:r w:rsidR="00B76C43" w:rsidRPr="00C058FE">
        <w:t xml:space="preserve"> </w:t>
      </w:r>
      <w:r w:rsidR="00017ED0" w:rsidRPr="00C058FE">
        <w:t>голова виконавчого органу Товариства</w:t>
      </w:r>
      <w:r w:rsidR="0045514E" w:rsidRPr="00C058FE">
        <w:t xml:space="preserve">. Члени Наглядової ради не можуть передавати власні повноваження іншим особам на підставі </w:t>
      </w:r>
      <w:r w:rsidR="0045514E" w:rsidRPr="00C058FE">
        <w:lastRenderedPageBreak/>
        <w:t>довіреності або будь-яким іншим чином (окрім переходу повноважень Голови Наглядової ради у випадках та порядку, передбачених цим Статутом).</w:t>
      </w:r>
    </w:p>
    <w:p w14:paraId="659434C0" w14:textId="77777777" w:rsidR="0051357F" w:rsidRPr="00C058FE" w:rsidRDefault="008870BD" w:rsidP="00F57C92">
      <w:pPr>
        <w:spacing w:after="120"/>
        <w:jc w:val="both"/>
      </w:pPr>
      <w:r w:rsidRPr="00C058FE">
        <w:t>7.23</w:t>
      </w:r>
      <w:r w:rsidR="0051357F" w:rsidRPr="00C058FE">
        <w:t>. Повноваження члена Наглядової ради припиняються достроково у разі:</w:t>
      </w:r>
    </w:p>
    <w:p w14:paraId="01B8876A" w14:textId="77777777" w:rsidR="00B76C43" w:rsidRPr="00C058FE" w:rsidRDefault="00B76C43" w:rsidP="00F57C92">
      <w:pPr>
        <w:spacing w:after="120"/>
        <w:jc w:val="both"/>
      </w:pPr>
      <w:r w:rsidRPr="00C058FE">
        <w:t>1) за його бажанням, за умови письмового повідомлення про це Товариства за два тижні;</w:t>
      </w:r>
    </w:p>
    <w:p w14:paraId="1F2FA2EF" w14:textId="77777777" w:rsidR="00B76C43" w:rsidRPr="00C058FE" w:rsidRDefault="00B76C43" w:rsidP="00F57C92">
      <w:pPr>
        <w:spacing w:after="120"/>
        <w:jc w:val="both"/>
      </w:pPr>
      <w:r w:rsidRPr="00C058FE">
        <w:t>2) за його бажанням у разі неможливості виконання обов’язків члена Наглядової ради за станом здоров’я;</w:t>
      </w:r>
    </w:p>
    <w:p w14:paraId="018A71DD" w14:textId="77777777" w:rsidR="00B76C43" w:rsidRPr="00C058FE" w:rsidRDefault="00B76C43" w:rsidP="00F57C92">
      <w:pPr>
        <w:spacing w:after="120"/>
        <w:jc w:val="both"/>
      </w:pPr>
      <w:r w:rsidRPr="00C058FE">
        <w:t xml:space="preserve">3) у разі набрання законної сили </w:t>
      </w:r>
      <w:proofErr w:type="spellStart"/>
      <w:r w:rsidRPr="00C058FE">
        <w:t>вироком</w:t>
      </w:r>
      <w:proofErr w:type="spellEnd"/>
      <w:r w:rsidRPr="00C058FE">
        <w:t xml:space="preserve"> чи рішенням суду, яким його засуджено до покарання, що виключає можливість виконання обов’язків члена Наглядової ради;</w:t>
      </w:r>
    </w:p>
    <w:p w14:paraId="373ED6E5" w14:textId="77777777" w:rsidR="00B76C43" w:rsidRPr="00C058FE" w:rsidRDefault="00B76C43" w:rsidP="00F57C92">
      <w:pPr>
        <w:spacing w:after="120"/>
        <w:jc w:val="both"/>
      </w:pPr>
      <w:r w:rsidRPr="00C058FE">
        <w:t>4) у разі набрання законної сили рішенням суду відповідно до ч. 2 ст. 73 Закону «Про акціонерні товариства» (якщо акціонер оспорює незалежність члена Наглядової ради) та/або рішенням суду, за яким члена Наглядової ради визнано винним у порушенні ст. 89 Закону «Про акціонерні товариства» (обов'язків посадової особи);</w:t>
      </w:r>
    </w:p>
    <w:p w14:paraId="00C6DE19" w14:textId="77777777" w:rsidR="00B76C43" w:rsidRPr="00C058FE" w:rsidRDefault="00B76C43" w:rsidP="00F57C92">
      <w:pPr>
        <w:spacing w:after="120"/>
        <w:jc w:val="both"/>
      </w:pPr>
      <w:r w:rsidRPr="00C058FE">
        <w:t>5) у разі смерті, визнання його недієздатним, обмежено дієздатним, безвісно відсутнім, померлим;</w:t>
      </w:r>
    </w:p>
    <w:p w14:paraId="684307EC" w14:textId="77777777" w:rsidR="00B76C43" w:rsidRPr="00C058FE" w:rsidRDefault="00B76C43" w:rsidP="00F57C92">
      <w:pPr>
        <w:spacing w:after="120"/>
        <w:jc w:val="both"/>
      </w:pPr>
      <w:r w:rsidRPr="00C058FE">
        <w:t>6) у разі отримання Товариством письмового повідомлення про заміну члена Наглядової ради, який є представником акціонера;</w:t>
      </w:r>
    </w:p>
    <w:p w14:paraId="6E93D454" w14:textId="77777777" w:rsidR="00B76C43" w:rsidRPr="00C058FE" w:rsidRDefault="00B76C43" w:rsidP="00F57C92">
      <w:pPr>
        <w:spacing w:after="120"/>
        <w:jc w:val="both"/>
      </w:pPr>
      <w:r w:rsidRPr="00C058FE">
        <w:t>7) у випадках, передбачених ч. 3 ст. 88 Закону «Про акціонерні товариства» (поєднання посади з посадою в іншому товаристві, що працює у тій самій сфері господарювання);</w:t>
      </w:r>
    </w:p>
    <w:p w14:paraId="38459FE4" w14:textId="77777777" w:rsidR="00B76C43" w:rsidRPr="00C058FE" w:rsidRDefault="00B76C43" w:rsidP="00F57C92">
      <w:pPr>
        <w:spacing w:after="120"/>
        <w:jc w:val="both"/>
      </w:pPr>
      <w:r w:rsidRPr="00C058FE">
        <w:t>8) у разі відчуження акціонером, представником якого є член Наглядової ради, всіх належних йому акцій Товариства;</w:t>
      </w:r>
    </w:p>
    <w:p w14:paraId="27F769CD" w14:textId="77777777" w:rsidR="00253563" w:rsidRPr="00C058FE" w:rsidRDefault="00C734F4" w:rsidP="00F57C92">
      <w:pPr>
        <w:spacing w:after="120"/>
        <w:jc w:val="both"/>
      </w:pPr>
      <w:r w:rsidRPr="00C058FE">
        <w:t>7.2</w:t>
      </w:r>
      <w:r w:rsidR="008870BD" w:rsidRPr="00C058FE">
        <w:t>4</w:t>
      </w:r>
      <w:r w:rsidRPr="00C058FE">
        <w:t>.</w:t>
      </w:r>
      <w:r w:rsidR="00246C01" w:rsidRPr="00C058FE">
        <w:t xml:space="preserve"> </w:t>
      </w:r>
      <w:r w:rsidR="00253563" w:rsidRPr="00C058FE">
        <w:t>До</w:t>
      </w:r>
      <w:r w:rsidR="00246C01" w:rsidRPr="00C058FE">
        <w:t xml:space="preserve"> </w:t>
      </w:r>
      <w:r w:rsidRPr="00C058FE">
        <w:t xml:space="preserve">виключної </w:t>
      </w:r>
      <w:r w:rsidR="00253563" w:rsidRPr="00C058FE">
        <w:t>компетенції</w:t>
      </w:r>
      <w:r w:rsidR="00246C01" w:rsidRPr="00C058FE">
        <w:t xml:space="preserve"> </w:t>
      </w:r>
      <w:r w:rsidRPr="00C058FE">
        <w:t>Н</w:t>
      </w:r>
      <w:r w:rsidR="00253563" w:rsidRPr="00C058FE">
        <w:t>аглядової</w:t>
      </w:r>
      <w:r w:rsidR="00246C01" w:rsidRPr="00C058FE">
        <w:t xml:space="preserve"> </w:t>
      </w:r>
      <w:r w:rsidR="00253563" w:rsidRPr="00C058FE">
        <w:t>ради</w:t>
      </w:r>
      <w:r w:rsidR="00246C01" w:rsidRPr="00C058FE">
        <w:t xml:space="preserve"> </w:t>
      </w:r>
      <w:r w:rsidR="00253563" w:rsidRPr="00C058FE">
        <w:t>належить</w:t>
      </w:r>
      <w:r w:rsidR="002D4552" w:rsidRPr="00C058FE">
        <w:t>:</w:t>
      </w:r>
    </w:p>
    <w:p w14:paraId="59A29F2F" w14:textId="77777777" w:rsidR="00B76C43" w:rsidRPr="00C058FE" w:rsidRDefault="00B76C43" w:rsidP="00F57C92">
      <w:pPr>
        <w:spacing w:after="120"/>
        <w:jc w:val="both"/>
      </w:pPr>
      <w:r w:rsidRPr="00C058FE">
        <w:t>1) затвердження внутрішніх положень, якими регулюється діяльність Товариства, крім тих, затвердження яких належать до виключної компетенції Загальних зборів, та тих, затвердження яких рішенням Наглядової ради передане Правлінню;</w:t>
      </w:r>
    </w:p>
    <w:p w14:paraId="4EC1B360" w14:textId="77777777" w:rsidR="00B76C43" w:rsidRPr="00C058FE" w:rsidRDefault="00B76C43" w:rsidP="00F57C92">
      <w:pPr>
        <w:spacing w:after="120"/>
        <w:jc w:val="both"/>
      </w:pPr>
      <w:r w:rsidRPr="00C058FE">
        <w:t>2) підготовка та затвердження проекту порядку денного та порядку денного Загальних зборів, прийняття рішення про дату їх проведення та про включення пропозицій до проекту порядку денного, крім випадків скликання акціонерами позачергових Загальних зборів;</w:t>
      </w:r>
    </w:p>
    <w:p w14:paraId="780B59E4" w14:textId="77777777" w:rsidR="00B76C43" w:rsidRPr="00C058FE" w:rsidRDefault="00B76C43" w:rsidP="00F57C92">
      <w:pPr>
        <w:spacing w:after="120"/>
        <w:jc w:val="both"/>
      </w:pPr>
      <w:r w:rsidRPr="00C058FE">
        <w:t>3) формування тимчасової лічильної комісії у разі скликання Загальних зборів Наглядовою радою;</w:t>
      </w:r>
    </w:p>
    <w:p w14:paraId="66846EDF" w14:textId="77777777" w:rsidR="00B76C43" w:rsidRPr="00C058FE" w:rsidRDefault="00B76C43" w:rsidP="00F57C92">
      <w:pPr>
        <w:spacing w:after="120"/>
        <w:jc w:val="both"/>
      </w:pPr>
      <w:r w:rsidRPr="00C058FE">
        <w:t>4) затвердження форми і тексту бюлетеня для голосування на Загальних зборах;</w:t>
      </w:r>
    </w:p>
    <w:p w14:paraId="019E4259" w14:textId="77777777" w:rsidR="00B76C43" w:rsidRPr="00C058FE" w:rsidRDefault="00B76C43" w:rsidP="00F57C92">
      <w:pPr>
        <w:spacing w:after="120"/>
        <w:jc w:val="both"/>
      </w:pPr>
      <w:r w:rsidRPr="00C058FE">
        <w:t>5) прийняття рішення про проведення річних або позачергових Загальних зборів відповідно до цього Статуту та у випадках, встановлених законом;</w:t>
      </w:r>
    </w:p>
    <w:p w14:paraId="2F6401F0" w14:textId="77777777" w:rsidR="00B76C43" w:rsidRPr="00C058FE" w:rsidRDefault="00B76C43" w:rsidP="00F57C92">
      <w:pPr>
        <w:spacing w:after="120"/>
        <w:jc w:val="both"/>
      </w:pPr>
      <w:r w:rsidRPr="00C058FE">
        <w:t>6) прийняття рішення про розміщення Товариством інших, ніж акції, цінних паперів;</w:t>
      </w:r>
    </w:p>
    <w:p w14:paraId="2AAB111B" w14:textId="77777777" w:rsidR="00B76C43" w:rsidRPr="00C058FE" w:rsidRDefault="00B76C43" w:rsidP="00F57C92">
      <w:pPr>
        <w:spacing w:after="120"/>
        <w:jc w:val="both"/>
      </w:pPr>
      <w:r w:rsidRPr="00C058FE">
        <w:t>7) прийняття рішення про викуп розміщених Товариством інших, ніж акції, цінних паперів;</w:t>
      </w:r>
    </w:p>
    <w:p w14:paraId="7FBC11A2" w14:textId="77777777" w:rsidR="00B76C43" w:rsidRPr="00C058FE" w:rsidRDefault="00B76C43" w:rsidP="00F57C92">
      <w:pPr>
        <w:spacing w:after="120"/>
        <w:jc w:val="both"/>
      </w:pPr>
      <w:r w:rsidRPr="00C058FE">
        <w:t>8) затвердження ринкової вартості майна у випадках, передбачених законом та цим Статутом;</w:t>
      </w:r>
    </w:p>
    <w:p w14:paraId="6CFD6DB8" w14:textId="77777777" w:rsidR="00B76C43" w:rsidRPr="00C058FE" w:rsidRDefault="00B76C43" w:rsidP="00F57C92">
      <w:pPr>
        <w:spacing w:after="120"/>
        <w:jc w:val="both"/>
      </w:pPr>
      <w:r w:rsidRPr="00C058FE">
        <w:t>9) обрання та припинення повноважень голови і членів Правління товариства;</w:t>
      </w:r>
    </w:p>
    <w:p w14:paraId="516729CC" w14:textId="77777777" w:rsidR="00B76C43" w:rsidRPr="00C058FE" w:rsidRDefault="00B76C43" w:rsidP="00F57C92">
      <w:pPr>
        <w:spacing w:after="120"/>
        <w:jc w:val="both"/>
      </w:pPr>
      <w:r w:rsidRPr="00C058FE">
        <w:t>10) затвердження умов контрактів, що укладаються з членами Правління; встановлення розміру їхньої винагороди; визначення особи, яка підписуватиме контракти (договори) від імені Товариства з головою та членами Правління;</w:t>
      </w:r>
    </w:p>
    <w:p w14:paraId="7DBB5DFC" w14:textId="77777777" w:rsidR="00B76C43" w:rsidRPr="00C058FE" w:rsidRDefault="00B76C43" w:rsidP="00F57C92">
      <w:pPr>
        <w:spacing w:after="120"/>
        <w:jc w:val="both"/>
      </w:pPr>
      <w:r w:rsidRPr="00C058FE">
        <w:t>11) прийняття рішення про відсторонення Голови або члена Правління від здійснення повноважень, про обрання особи, яка тимчасово здійснюватиме повноваження Голови Правління;</w:t>
      </w:r>
    </w:p>
    <w:p w14:paraId="18117573" w14:textId="77777777" w:rsidR="00B76C43" w:rsidRPr="00C058FE" w:rsidRDefault="00B76C43" w:rsidP="00F57C92">
      <w:pPr>
        <w:spacing w:after="120"/>
        <w:jc w:val="both"/>
      </w:pPr>
      <w:r w:rsidRPr="00C058FE">
        <w:t xml:space="preserve">12) призначення на посаду та припинення повноважень Корпоративного секретаря Товариства; встановлення строку його повноважень; затвердження умов </w:t>
      </w:r>
      <w:r w:rsidRPr="00C058FE">
        <w:rPr>
          <w:color w:val="333333"/>
          <w:shd w:val="clear" w:color="auto" w:fill="FFFFFF"/>
        </w:rPr>
        <w:t>трудового (цивільно-</w:t>
      </w:r>
      <w:r w:rsidRPr="00C058FE">
        <w:rPr>
          <w:color w:val="333333"/>
          <w:shd w:val="clear" w:color="auto" w:fill="FFFFFF"/>
        </w:rPr>
        <w:lastRenderedPageBreak/>
        <w:t>правового) договору з Корпоративним секретарем, визначення особи, уповноваженої на підписання зазначеного договору</w:t>
      </w:r>
      <w:r w:rsidRPr="00C058FE">
        <w:t>; затвердження Положення про Корпоративного секретаря Товариства;</w:t>
      </w:r>
    </w:p>
    <w:p w14:paraId="70D37BA4" w14:textId="77777777" w:rsidR="00B76C43" w:rsidRPr="00C058FE" w:rsidRDefault="00B76C43" w:rsidP="00F57C92">
      <w:pPr>
        <w:spacing w:after="120"/>
        <w:jc w:val="both"/>
      </w:pPr>
      <w:r w:rsidRPr="00C058FE">
        <w:t>13) призначення на посаду і звільнення з посади керівника підрозділу внутрішнього аудиту (внутрішнього аудитора) Товариства;</w:t>
      </w:r>
    </w:p>
    <w:p w14:paraId="7C3B2BA0" w14:textId="77777777" w:rsidR="00B76C43" w:rsidRPr="00C058FE" w:rsidRDefault="00B76C43" w:rsidP="00F57C92">
      <w:pPr>
        <w:spacing w:after="120"/>
        <w:jc w:val="both"/>
      </w:pPr>
      <w:r w:rsidRPr="00C058FE">
        <w:t>14) затвердження умов трудових договорів, що укладаються з працівниками підрозділу внутрішнього аудиту (з внутрішнім аудитором), встановлення розміру їхньої винагороди, у тому числі заохочувальних та компенсаційних виплат;</w:t>
      </w:r>
    </w:p>
    <w:p w14:paraId="05058C72" w14:textId="77777777" w:rsidR="00B76C43" w:rsidRPr="00C058FE" w:rsidRDefault="00B76C43" w:rsidP="00F57C92">
      <w:pPr>
        <w:spacing w:after="120"/>
        <w:jc w:val="both"/>
      </w:pPr>
      <w:r w:rsidRPr="00C058FE">
        <w:t>15) здійснення контролю за своєчасністю надання (оприлюднення) Товариством достовірної інформації про його діяльність відповідно до законодавства, опублікування інформації про кодекс корпоративного управління, що використовується Товариством;</w:t>
      </w:r>
    </w:p>
    <w:p w14:paraId="40E99382" w14:textId="04FA3905" w:rsidR="00B76C43" w:rsidRPr="00C058FE" w:rsidRDefault="00B76C43" w:rsidP="00F57C92">
      <w:pPr>
        <w:spacing w:after="120"/>
        <w:jc w:val="both"/>
      </w:pPr>
      <w:r w:rsidRPr="00C058FE">
        <w:t>16) розгляд звіту Правління та затвердження заходів за результатами його розгляду;</w:t>
      </w:r>
    </w:p>
    <w:p w14:paraId="5BCCAE81" w14:textId="77777777" w:rsidR="00B76C43" w:rsidRPr="00C058FE" w:rsidRDefault="00B76C43" w:rsidP="00F57C92">
      <w:pPr>
        <w:spacing w:after="120"/>
        <w:jc w:val="both"/>
      </w:pPr>
      <w:r w:rsidRPr="00C058FE">
        <w:t>17) обрання членів реєстраційної комісії Загальних зборів;</w:t>
      </w:r>
    </w:p>
    <w:p w14:paraId="564F6141" w14:textId="77777777" w:rsidR="00B76C43" w:rsidRPr="00C058FE" w:rsidRDefault="00B76C43" w:rsidP="00F57C92">
      <w:pPr>
        <w:spacing w:after="120"/>
        <w:jc w:val="both"/>
      </w:pPr>
      <w:r w:rsidRPr="00C058FE">
        <w:t>18) узгодження умов договору на надання аудиторських послуг та обрання особи, уповноваженої на підписання такого договору з суб’єктом аудиторської діяльності;</w:t>
      </w:r>
    </w:p>
    <w:p w14:paraId="3E52E503" w14:textId="77777777" w:rsidR="00B76C43" w:rsidRPr="00C058FE" w:rsidRDefault="00B76C43" w:rsidP="00F57C92">
      <w:pPr>
        <w:spacing w:after="120"/>
        <w:jc w:val="both"/>
      </w:pPr>
      <w:r w:rsidRPr="00C058FE">
        <w:t>19) затвердження та надання рекомендацій Загальним зборам за результатами розгляду аудиторського звіту суб’єкта аудиторської діяльності щодо фінансової звітності Товариства для прийняття рішення щодо нього;</w:t>
      </w:r>
    </w:p>
    <w:p w14:paraId="0D287B3C" w14:textId="77777777" w:rsidR="00B76C43" w:rsidRPr="00C058FE" w:rsidRDefault="00B76C43" w:rsidP="00F57C92">
      <w:pPr>
        <w:spacing w:after="120"/>
        <w:jc w:val="both"/>
      </w:pPr>
      <w:r w:rsidRPr="00C058FE">
        <w:t>20) визначення дати складення переліку осіб, які мають право на отримання дивідендів, порядку та строків виплати дивідендів у межах граничного строку, визначеного чинним законодавством;</w:t>
      </w:r>
    </w:p>
    <w:p w14:paraId="650C69C9" w14:textId="77777777" w:rsidR="00B76C43" w:rsidRPr="00C058FE" w:rsidRDefault="00B76C43" w:rsidP="00F57C92">
      <w:pPr>
        <w:spacing w:after="120"/>
        <w:jc w:val="both"/>
      </w:pPr>
      <w:r w:rsidRPr="00C058FE">
        <w:t>21) визначення дати складення переліку акціонерів, які мають бути повідомлені про проведення Загальних зборів та мають право на участь у Загальних зборах відповідно до вимог чинного законодавства;</w:t>
      </w:r>
    </w:p>
    <w:p w14:paraId="28433EAE" w14:textId="77777777" w:rsidR="00B76C43" w:rsidRPr="00C058FE" w:rsidRDefault="00B76C43" w:rsidP="00F57C92">
      <w:pPr>
        <w:spacing w:after="120"/>
        <w:jc w:val="both"/>
      </w:pPr>
      <w:r w:rsidRPr="00C058FE">
        <w:t>22) вирішення питань про участь Товариства у промислово-фінансових групах та інших об’єднаннях;</w:t>
      </w:r>
    </w:p>
    <w:p w14:paraId="36C859F3" w14:textId="77777777" w:rsidR="00B76C43" w:rsidRPr="00C058FE" w:rsidRDefault="00B76C43" w:rsidP="00F57C92">
      <w:pPr>
        <w:spacing w:after="120"/>
        <w:jc w:val="both"/>
      </w:pPr>
      <w:r w:rsidRPr="00C058FE">
        <w:t>23) вирішення питань про створення та/або участь у будь-яких юридичних особах, їх реорганізацію та ліквідацію;</w:t>
      </w:r>
    </w:p>
    <w:p w14:paraId="3F2F96B8" w14:textId="0E6A1F9B" w:rsidR="00B76C43" w:rsidRPr="00C058FE" w:rsidRDefault="00B76C43" w:rsidP="00F57C92">
      <w:pPr>
        <w:spacing w:after="120"/>
        <w:jc w:val="both"/>
      </w:pPr>
      <w:r w:rsidRPr="00C058FE">
        <w:t>24) вирішення питань про створення, реорганізацію та/або ліквідацію структурних та/або відокремлених підрозділів Товариства, крім випадків, коли за рішенням Наглядової ради вирішення зазначених питань делеговано Правлінню Товариства;</w:t>
      </w:r>
    </w:p>
    <w:p w14:paraId="1FB5E9B6" w14:textId="77777777" w:rsidR="00B76C43" w:rsidRPr="00C058FE" w:rsidRDefault="00B76C43" w:rsidP="00F57C92">
      <w:pPr>
        <w:spacing w:after="120"/>
        <w:jc w:val="both"/>
      </w:pPr>
      <w:r w:rsidRPr="00C058FE">
        <w:t>25) вирішення питань, що належать до компетенції Наглядової ради згідно з вимогами Закону «Про акціонерні товариства», у разі злиття, приєднання, поділу, виділу або перетворення Товариства;</w:t>
      </w:r>
    </w:p>
    <w:p w14:paraId="20D3AEEE" w14:textId="77777777" w:rsidR="00B76C43" w:rsidRPr="00C058FE" w:rsidRDefault="00B76C43" w:rsidP="00F57C92">
      <w:pPr>
        <w:spacing w:after="120"/>
        <w:jc w:val="both"/>
      </w:pPr>
      <w:r w:rsidRPr="00C058FE">
        <w:t>26) прийняття рішення про збільшення розміру статутного капіталу Товариства у випадках, передбачених частиною четвертою статті 119 та статтею 121 Закону «Про акціонерні товариства»;</w:t>
      </w:r>
    </w:p>
    <w:p w14:paraId="73EAA2B2" w14:textId="77777777" w:rsidR="00B76C43" w:rsidRPr="00C058FE" w:rsidRDefault="00B76C43" w:rsidP="00F57C92">
      <w:pPr>
        <w:spacing w:after="120"/>
        <w:jc w:val="both"/>
      </w:pPr>
      <w:r w:rsidRPr="00C058FE">
        <w:t>27) прийняття рішення про внесення змін до цього Статуту у випадках, передбачених частиною четвертою статті 119, статтями 121 і 132 Закону «Про акціонерні товариства»;</w:t>
      </w:r>
    </w:p>
    <w:p w14:paraId="0B707663" w14:textId="77777777" w:rsidR="00B76C43" w:rsidRPr="00C058FE" w:rsidRDefault="00B76C43" w:rsidP="00F57C92">
      <w:pPr>
        <w:spacing w:after="120"/>
        <w:jc w:val="both"/>
      </w:pPr>
      <w:r w:rsidRPr="00C058FE">
        <w:t>28) прийняття рішення про вчинення значних правочинів або правочинів із заінтересованістю у випадках, передбачених статтями 107 і 108 Закону «Про акціонерні товариства»;</w:t>
      </w:r>
    </w:p>
    <w:p w14:paraId="747A60D8" w14:textId="77777777" w:rsidR="00B76C43" w:rsidRPr="00C058FE" w:rsidRDefault="00B76C43" w:rsidP="00F57C92">
      <w:pPr>
        <w:spacing w:after="120"/>
        <w:jc w:val="both"/>
      </w:pPr>
      <w:r w:rsidRPr="00C058FE">
        <w:t>29) 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14:paraId="15E2371B" w14:textId="77777777" w:rsidR="00B76C43" w:rsidRPr="00C058FE" w:rsidRDefault="00B76C43" w:rsidP="00F57C92">
      <w:pPr>
        <w:spacing w:after="120"/>
        <w:jc w:val="both"/>
      </w:pPr>
      <w:r w:rsidRPr="00C058FE">
        <w:t>30) прийняття рішення про обрання оцінювача майна Товариства та затвердження умов договору, що укладається з ним, встановлення розміру оплати його послуг;</w:t>
      </w:r>
    </w:p>
    <w:p w14:paraId="2268CB5F" w14:textId="77777777" w:rsidR="00B76C43" w:rsidRPr="00C058FE" w:rsidRDefault="00B76C43" w:rsidP="00F57C92">
      <w:pPr>
        <w:spacing w:after="120"/>
        <w:jc w:val="both"/>
      </w:pPr>
      <w:r w:rsidRPr="00C058FE">
        <w:lastRenderedPageBreak/>
        <w:t>31) прийняття рішення про обрання (заміну) депозитарної установи, що надає Товариству додаткові послуги, затвердження умов договору, що укладається з нею, встановлення розміру оплати її послуг;</w:t>
      </w:r>
    </w:p>
    <w:p w14:paraId="294EB6B5" w14:textId="77777777" w:rsidR="00B76C43" w:rsidRPr="00C058FE" w:rsidRDefault="00B76C43" w:rsidP="00F57C92">
      <w:pPr>
        <w:spacing w:after="120"/>
        <w:jc w:val="both"/>
      </w:pPr>
      <w:r w:rsidRPr="00C058FE">
        <w:t>32) надсилання оферти акціонерам відповідно до статей 93 і 94 Закону «Про акціонерні товариства»;</w:t>
      </w:r>
    </w:p>
    <w:p w14:paraId="4BC40443" w14:textId="77777777" w:rsidR="00B76C43" w:rsidRPr="00C058FE" w:rsidRDefault="00B76C43" w:rsidP="00F57C92">
      <w:pPr>
        <w:spacing w:after="120"/>
        <w:jc w:val="both"/>
      </w:pPr>
      <w:r w:rsidRPr="00C058FE">
        <w:t>33) затвердження положень про комітети Наглядової ради, якими регулюються питання утворення та діяльності зазначених комітетів;</w:t>
      </w:r>
    </w:p>
    <w:p w14:paraId="39E45542" w14:textId="77777777" w:rsidR="00D673A5" w:rsidRPr="00C058FE" w:rsidRDefault="00D673A5" w:rsidP="00F57C92">
      <w:pPr>
        <w:spacing w:after="120"/>
        <w:jc w:val="both"/>
      </w:pPr>
      <w:r w:rsidRPr="00C058FE">
        <w:t>34) затвердження умов провадження звичайної господарської діяльності Товариства;</w:t>
      </w:r>
    </w:p>
    <w:p w14:paraId="07A7936E" w14:textId="50D98EE0" w:rsidR="001A7C15" w:rsidRPr="00C058FE" w:rsidRDefault="00D673A5" w:rsidP="00F57C92">
      <w:pPr>
        <w:spacing w:after="120"/>
        <w:jc w:val="both"/>
      </w:pPr>
      <w:r w:rsidRPr="00C058FE">
        <w:t>3</w:t>
      </w:r>
      <w:r w:rsidR="002C6C9D" w:rsidRPr="00C058FE">
        <w:t>5</w:t>
      </w:r>
      <w:r w:rsidRPr="00C058FE">
        <w:t xml:space="preserve">) </w:t>
      </w:r>
      <w:r w:rsidR="00B76C43" w:rsidRPr="00C058FE">
        <w:t>вирішення інших питань, крім тих, що належать до виключної компетенції Загальних зборів згідно із чинним законодавством та цим Статутом.</w:t>
      </w:r>
    </w:p>
    <w:p w14:paraId="42CF9D41" w14:textId="77777777" w:rsidR="00253563" w:rsidRPr="00C058FE" w:rsidRDefault="00253563" w:rsidP="00F57C92">
      <w:pPr>
        <w:spacing w:after="120"/>
        <w:jc w:val="both"/>
      </w:pPr>
      <w:r w:rsidRPr="00C058FE">
        <w:t>Питання,</w:t>
      </w:r>
      <w:r w:rsidR="00246C01" w:rsidRPr="00C058FE">
        <w:t xml:space="preserve"> </w:t>
      </w:r>
      <w:r w:rsidRPr="00C058FE">
        <w:t>що</w:t>
      </w:r>
      <w:r w:rsidR="00246C01" w:rsidRPr="00C058FE">
        <w:t xml:space="preserve"> </w:t>
      </w:r>
      <w:r w:rsidRPr="00C058FE">
        <w:t>належать</w:t>
      </w:r>
      <w:r w:rsidR="00246C01" w:rsidRPr="00C058FE">
        <w:t xml:space="preserve"> </w:t>
      </w:r>
      <w:r w:rsidRPr="00C058FE">
        <w:t>до</w:t>
      </w:r>
      <w:r w:rsidR="00246C01" w:rsidRPr="00C058FE">
        <w:t xml:space="preserve"> </w:t>
      </w:r>
      <w:r w:rsidRPr="00C058FE">
        <w:t>виключної</w:t>
      </w:r>
      <w:r w:rsidR="00246C01" w:rsidRPr="00C058FE">
        <w:t xml:space="preserve"> </w:t>
      </w:r>
      <w:r w:rsidRPr="00C058FE">
        <w:t>компетенції</w:t>
      </w:r>
      <w:r w:rsidR="00246C01" w:rsidRPr="00C058FE">
        <w:t xml:space="preserve"> </w:t>
      </w:r>
      <w:r w:rsidR="00A43D79" w:rsidRPr="00C058FE">
        <w:t>Н</w:t>
      </w:r>
      <w:r w:rsidRPr="00C058FE">
        <w:t>аглядової</w:t>
      </w:r>
      <w:r w:rsidR="00246C01" w:rsidRPr="00C058FE">
        <w:t xml:space="preserve"> </w:t>
      </w:r>
      <w:r w:rsidRPr="00C058FE">
        <w:t>ради,</w:t>
      </w:r>
      <w:r w:rsidR="00246C01" w:rsidRPr="00C058FE">
        <w:t xml:space="preserve"> </w:t>
      </w:r>
      <w:r w:rsidRPr="00C058FE">
        <w:t>не</w:t>
      </w:r>
      <w:r w:rsidR="00246C01" w:rsidRPr="00C058FE">
        <w:t xml:space="preserve"> </w:t>
      </w:r>
      <w:r w:rsidRPr="00C058FE">
        <w:t>можуть</w:t>
      </w:r>
      <w:r w:rsidR="00246C01" w:rsidRPr="00C058FE">
        <w:t xml:space="preserve"> </w:t>
      </w:r>
      <w:r w:rsidRPr="00C058FE">
        <w:t>бути</w:t>
      </w:r>
      <w:r w:rsidR="00246C01" w:rsidRPr="00C058FE">
        <w:t xml:space="preserve"> </w:t>
      </w:r>
      <w:r w:rsidRPr="00C058FE">
        <w:t>передані</w:t>
      </w:r>
      <w:r w:rsidR="00246C01" w:rsidRPr="00C058FE">
        <w:t xml:space="preserve"> </w:t>
      </w:r>
      <w:r w:rsidRPr="00C058FE">
        <w:t>нею</w:t>
      </w:r>
      <w:r w:rsidR="00246C01" w:rsidRPr="00C058FE">
        <w:t xml:space="preserve"> </w:t>
      </w:r>
      <w:r w:rsidRPr="00C058FE">
        <w:t>для</w:t>
      </w:r>
      <w:r w:rsidR="00246C01" w:rsidRPr="00C058FE">
        <w:t xml:space="preserve"> </w:t>
      </w:r>
      <w:r w:rsidR="002D4552" w:rsidRPr="00C058FE">
        <w:t>вирішення</w:t>
      </w:r>
      <w:r w:rsidR="00246C01" w:rsidRPr="00C058FE">
        <w:t xml:space="preserve"> </w:t>
      </w:r>
      <w:r w:rsidR="00C50EBA" w:rsidRPr="00C058FE">
        <w:t>Правлінню</w:t>
      </w:r>
      <w:r w:rsidR="00246C01" w:rsidRPr="00C058FE">
        <w:t xml:space="preserve"> </w:t>
      </w:r>
      <w:r w:rsidR="002D4552" w:rsidRPr="00C058FE">
        <w:t>Товариства.</w:t>
      </w:r>
    </w:p>
    <w:p w14:paraId="31D0AC98" w14:textId="77777777" w:rsidR="004D462D" w:rsidRPr="00C058FE" w:rsidRDefault="0064749D" w:rsidP="00F57C92">
      <w:pPr>
        <w:spacing w:after="120"/>
        <w:jc w:val="both"/>
      </w:pPr>
      <w:r w:rsidRPr="00C058FE">
        <w:t>7.</w:t>
      </w:r>
      <w:r w:rsidR="008870BD" w:rsidRPr="00C058FE">
        <w:t>25</w:t>
      </w:r>
      <w:r w:rsidR="00253563" w:rsidRPr="00C058FE">
        <w:t>.</w:t>
      </w:r>
      <w:r w:rsidR="00246C01" w:rsidRPr="00C058FE">
        <w:t xml:space="preserve"> </w:t>
      </w:r>
      <w:r w:rsidR="004D462D" w:rsidRPr="00C058FE">
        <w:t>Зміна компетенції Наглядової ради Товариства відбувається шляхом внесення відповідних змін та доповнень до цього Статуту, які набувають чинності з моменту державної реєстрації цих змін у встановленому законом порядку.</w:t>
      </w:r>
    </w:p>
    <w:p w14:paraId="2D79FEDD" w14:textId="4A2C8B4D" w:rsidR="00253563" w:rsidRPr="00C058FE" w:rsidRDefault="008870BD" w:rsidP="00F57C92">
      <w:pPr>
        <w:spacing w:after="120"/>
        <w:jc w:val="both"/>
      </w:pPr>
      <w:r w:rsidRPr="00C058FE">
        <w:t>7.26</w:t>
      </w:r>
      <w:r w:rsidR="004D462D" w:rsidRPr="00C058FE">
        <w:t xml:space="preserve">. </w:t>
      </w:r>
      <w:r w:rsidR="00F57600" w:rsidRPr="00C058FE">
        <w:t>Основною</w:t>
      </w:r>
      <w:r w:rsidR="00246C01" w:rsidRPr="00C058FE">
        <w:t xml:space="preserve"> </w:t>
      </w:r>
      <w:r w:rsidR="00F57600" w:rsidRPr="00C058FE">
        <w:t>о</w:t>
      </w:r>
      <w:r w:rsidR="00253563" w:rsidRPr="00C058FE">
        <w:t>рганізаційною</w:t>
      </w:r>
      <w:r w:rsidR="00246C01" w:rsidRPr="00C058FE">
        <w:t xml:space="preserve"> </w:t>
      </w:r>
      <w:r w:rsidR="00253563" w:rsidRPr="00C058FE">
        <w:t>формою</w:t>
      </w:r>
      <w:r w:rsidR="00246C01" w:rsidRPr="00C058FE">
        <w:t xml:space="preserve"> </w:t>
      </w:r>
      <w:r w:rsidR="00253563" w:rsidRPr="00C058FE">
        <w:t>роботи</w:t>
      </w:r>
      <w:r w:rsidR="00246C01" w:rsidRPr="00C058FE">
        <w:t xml:space="preserve"> </w:t>
      </w:r>
      <w:r w:rsidR="0064749D" w:rsidRPr="00C058FE">
        <w:t>Н</w:t>
      </w:r>
      <w:r w:rsidR="00253563" w:rsidRPr="00C058FE">
        <w:t>аглядової</w:t>
      </w:r>
      <w:r w:rsidR="00246C01" w:rsidRPr="00C058FE">
        <w:t xml:space="preserve"> </w:t>
      </w:r>
      <w:r w:rsidR="00253563" w:rsidRPr="00C058FE">
        <w:t>ради</w:t>
      </w:r>
      <w:r w:rsidR="00246C01" w:rsidRPr="00C058FE">
        <w:t xml:space="preserve"> </w:t>
      </w:r>
      <w:r w:rsidR="00253563" w:rsidRPr="00C058FE">
        <w:t>є</w:t>
      </w:r>
      <w:r w:rsidR="00246C01" w:rsidRPr="00C058FE">
        <w:t xml:space="preserve"> </w:t>
      </w:r>
      <w:r w:rsidR="00253563" w:rsidRPr="00C058FE">
        <w:t>чергові</w:t>
      </w:r>
      <w:r w:rsidR="00246C01" w:rsidRPr="00C058FE">
        <w:t xml:space="preserve"> </w:t>
      </w:r>
      <w:r w:rsidR="00253563" w:rsidRPr="00C058FE">
        <w:t>та</w:t>
      </w:r>
      <w:r w:rsidR="00246C01" w:rsidRPr="00C058FE">
        <w:t xml:space="preserve"> </w:t>
      </w:r>
      <w:r w:rsidR="00253563" w:rsidRPr="00C058FE">
        <w:t>позачергові</w:t>
      </w:r>
      <w:r w:rsidR="00246C01" w:rsidRPr="00C058FE">
        <w:t xml:space="preserve"> </w:t>
      </w:r>
      <w:r w:rsidR="00253563" w:rsidRPr="00C058FE">
        <w:t>засідання.</w:t>
      </w:r>
      <w:r w:rsidR="00246C01" w:rsidRPr="00C058FE">
        <w:t xml:space="preserve"> </w:t>
      </w:r>
      <w:r w:rsidR="00253563" w:rsidRPr="00C058FE">
        <w:t>Засідання</w:t>
      </w:r>
      <w:r w:rsidR="00246C01" w:rsidRPr="00C058FE">
        <w:t xml:space="preserve"> </w:t>
      </w:r>
      <w:r w:rsidR="0064749D" w:rsidRPr="00C058FE">
        <w:t>Н</w:t>
      </w:r>
      <w:r w:rsidR="00253563" w:rsidRPr="00C058FE">
        <w:t>аглядової</w:t>
      </w:r>
      <w:r w:rsidR="00246C01" w:rsidRPr="00C058FE">
        <w:t xml:space="preserve"> </w:t>
      </w:r>
      <w:r w:rsidR="00253563" w:rsidRPr="00C058FE">
        <w:t>ради</w:t>
      </w:r>
      <w:r w:rsidR="00246C01" w:rsidRPr="00C058FE">
        <w:t xml:space="preserve"> </w:t>
      </w:r>
      <w:r w:rsidR="00253563" w:rsidRPr="00C058FE">
        <w:t>проводяться</w:t>
      </w:r>
      <w:r w:rsidR="00246C01" w:rsidRPr="00C058FE">
        <w:t xml:space="preserve"> </w:t>
      </w:r>
      <w:r w:rsidR="00253563" w:rsidRPr="00C058FE">
        <w:t>за</w:t>
      </w:r>
      <w:r w:rsidR="00246C01" w:rsidRPr="00C058FE">
        <w:t xml:space="preserve"> </w:t>
      </w:r>
      <w:r w:rsidR="00253563" w:rsidRPr="00C058FE">
        <w:t>необхідністю.</w:t>
      </w:r>
      <w:r w:rsidR="00246C01" w:rsidRPr="00C058FE">
        <w:t xml:space="preserve"> </w:t>
      </w:r>
      <w:r w:rsidR="00807C95" w:rsidRPr="00C058FE">
        <w:t xml:space="preserve">Засідання Наглядової ради є правомочним, якщо в ньому бере участь </w:t>
      </w:r>
      <w:r w:rsidR="00B76C43" w:rsidRPr="00C058FE">
        <w:t>більше половини</w:t>
      </w:r>
      <w:r w:rsidR="00807C95" w:rsidRPr="00C058FE">
        <w:t xml:space="preserve"> її складу. Рішення Наглядової ради приймається простою більшістю голосів членів Наглядової ради</w:t>
      </w:r>
      <w:r w:rsidR="00B76C43" w:rsidRPr="00C058FE">
        <w:rPr>
          <w:rFonts w:ascii="Calibri" w:hAnsi="Calibri"/>
          <w:color w:val="BF8F00"/>
          <w:kern w:val="24"/>
          <w:sz w:val="48"/>
          <w:szCs w:val="48"/>
        </w:rPr>
        <w:t xml:space="preserve"> </w:t>
      </w:r>
      <w:r w:rsidR="00B76C43" w:rsidRPr="00C058FE">
        <w:t>від їх загальної кількості, які мають право голосу</w:t>
      </w:r>
      <w:r w:rsidR="00F57600" w:rsidRPr="00C058FE">
        <w:t>.</w:t>
      </w:r>
      <w:r w:rsidR="00807C95" w:rsidRPr="00C058FE">
        <w:t xml:space="preserve"> </w:t>
      </w:r>
      <w:r w:rsidR="0051357F" w:rsidRPr="00C058FE">
        <w:t xml:space="preserve">У разі рівного розподілу голосів </w:t>
      </w:r>
      <w:r w:rsidR="00B76C43" w:rsidRPr="00C058FE">
        <w:t xml:space="preserve">членів Наглядової ради під час прийняття рішень </w:t>
      </w:r>
      <w:r w:rsidR="0051357F" w:rsidRPr="00C058FE">
        <w:t xml:space="preserve">голос Голови Наглядової ради є вирішальним. </w:t>
      </w:r>
      <w:r w:rsidR="00807C95" w:rsidRPr="00C058FE">
        <w:t>У випадках та порядку, передбачених у Положенні про Наглядову раду,</w:t>
      </w:r>
      <w:r w:rsidR="00807C95" w:rsidRPr="00C058FE">
        <w:rPr>
          <w:color w:val="000000"/>
        </w:rPr>
        <w:t xml:space="preserve"> Голова Наглядової ради може прийняти рішення про</w:t>
      </w:r>
      <w:r w:rsidR="00B76C43" w:rsidRPr="00C058FE">
        <w:rPr>
          <w:rFonts w:ascii="Calibri" w:hAnsi="Calibri"/>
          <w:color w:val="BF8F00"/>
          <w:kern w:val="24"/>
          <w:sz w:val="48"/>
          <w:szCs w:val="48"/>
        </w:rPr>
        <w:t xml:space="preserve"> </w:t>
      </w:r>
      <w:r w:rsidR="00B76C43" w:rsidRPr="00C058FE">
        <w:rPr>
          <w:color w:val="000000"/>
        </w:rPr>
        <w:t>проведення засідання Наглядової ради та/або прийняття нею рішень шляхом опитування, зокрема з використанням програмно-технічного комплексу, або шляхом проведення аудіо- чи відеоконференції. Порядок проведення таких засідань визначається у Положенні про Наглядову раду</w:t>
      </w:r>
      <w:r w:rsidR="00807C95" w:rsidRPr="00C058FE">
        <w:rPr>
          <w:color w:val="000000"/>
        </w:rPr>
        <w:t>.</w:t>
      </w:r>
    </w:p>
    <w:p w14:paraId="3C332E3D" w14:textId="77777777" w:rsidR="00DF3220" w:rsidRPr="00C058FE" w:rsidRDefault="004D462D" w:rsidP="00F57C92">
      <w:pPr>
        <w:spacing w:after="120"/>
        <w:jc w:val="both"/>
      </w:pPr>
      <w:r w:rsidRPr="00C058FE">
        <w:t>7.2</w:t>
      </w:r>
      <w:r w:rsidR="008870BD" w:rsidRPr="00C058FE">
        <w:t>7</w:t>
      </w:r>
      <w:r w:rsidR="00807C95" w:rsidRPr="00C058FE">
        <w:t>.</w:t>
      </w:r>
      <w:r w:rsidR="0051357F" w:rsidRPr="00C058FE">
        <w:t xml:space="preserve"> </w:t>
      </w:r>
      <w:r w:rsidR="00DF3220" w:rsidRPr="00C058FE">
        <w:t>Голова Наглядової ради:</w:t>
      </w:r>
    </w:p>
    <w:p w14:paraId="1281BEB8" w14:textId="77777777" w:rsidR="00DF3220" w:rsidRPr="00C058FE" w:rsidRDefault="00DF3220" w:rsidP="00F57C92">
      <w:pPr>
        <w:spacing w:after="120"/>
        <w:jc w:val="both"/>
      </w:pPr>
      <w:r w:rsidRPr="00C058FE">
        <w:t>1) планує та організовує її роботу;</w:t>
      </w:r>
    </w:p>
    <w:p w14:paraId="167E432E" w14:textId="77777777" w:rsidR="00DF3220" w:rsidRPr="00C058FE" w:rsidRDefault="00DF3220" w:rsidP="00F57C92">
      <w:pPr>
        <w:spacing w:after="120"/>
        <w:jc w:val="both"/>
      </w:pPr>
      <w:r w:rsidRPr="00C058FE">
        <w:t xml:space="preserve">2) </w:t>
      </w:r>
      <w:proofErr w:type="spellStart"/>
      <w:r w:rsidRPr="00C058FE">
        <w:t>скликає</w:t>
      </w:r>
      <w:proofErr w:type="spellEnd"/>
      <w:r w:rsidRPr="00C058FE">
        <w:t xml:space="preserve"> засідання Наглядової ради та головує на них;</w:t>
      </w:r>
    </w:p>
    <w:p w14:paraId="04E4073E" w14:textId="77777777" w:rsidR="00DF3220" w:rsidRPr="00C058FE" w:rsidRDefault="00DF3220" w:rsidP="00F57C92">
      <w:pPr>
        <w:spacing w:after="120"/>
        <w:jc w:val="both"/>
      </w:pPr>
      <w:r w:rsidRPr="00C058FE">
        <w:t>3) головує на Загальних зборах;</w:t>
      </w:r>
    </w:p>
    <w:p w14:paraId="3AF68C99" w14:textId="77777777" w:rsidR="00DF3220" w:rsidRPr="00C058FE" w:rsidRDefault="00DF3220" w:rsidP="00F57C92">
      <w:pPr>
        <w:spacing w:after="120"/>
        <w:jc w:val="both"/>
      </w:pPr>
      <w:r w:rsidRPr="00C058FE">
        <w:t>4) пропонує Наглядовій раді кандидатуру для обрання Корпоративного секретаря;</w:t>
      </w:r>
    </w:p>
    <w:p w14:paraId="1F7C9077" w14:textId="77777777" w:rsidR="00DF3220" w:rsidRPr="00C058FE" w:rsidRDefault="00DF3220" w:rsidP="00F57C92">
      <w:pPr>
        <w:spacing w:after="120"/>
        <w:jc w:val="both"/>
      </w:pPr>
      <w:r w:rsidRPr="00C058FE">
        <w:t xml:space="preserve">5) підписує від імені Товариства </w:t>
      </w:r>
      <w:r w:rsidR="00C50EBA" w:rsidRPr="00C058FE">
        <w:t>контракт</w:t>
      </w:r>
      <w:r w:rsidRPr="00C058FE">
        <w:t xml:space="preserve"> з </w:t>
      </w:r>
      <w:r w:rsidR="00C50EBA" w:rsidRPr="00C058FE">
        <w:t>головою Правління</w:t>
      </w:r>
      <w:r w:rsidRPr="00C058FE">
        <w:t>, а також трудові/цивільно-правові договори щодо виконання повн</w:t>
      </w:r>
      <w:r w:rsidR="00795A09" w:rsidRPr="00C058FE">
        <w:t>оважень членами Наглядової ради</w:t>
      </w:r>
      <w:r w:rsidR="008870BD" w:rsidRPr="00C058FE">
        <w:t>, Служби внутрішнього аудиту</w:t>
      </w:r>
      <w:r w:rsidR="00795A09" w:rsidRPr="00C058FE">
        <w:t xml:space="preserve"> та</w:t>
      </w:r>
      <w:r w:rsidRPr="00C058FE">
        <w:t xml:space="preserve"> Корпоративним секретарем;</w:t>
      </w:r>
    </w:p>
    <w:p w14:paraId="08BEF8A1" w14:textId="77777777" w:rsidR="00DF3220" w:rsidRPr="00C058FE" w:rsidRDefault="00DF3220" w:rsidP="00F57C92">
      <w:pPr>
        <w:spacing w:after="120"/>
        <w:jc w:val="both"/>
      </w:pPr>
      <w:r w:rsidRPr="00C058FE">
        <w:t>6) виконує інші повноваження, передбачені чинним законодавством, цим Статутом та Положенням про Наглядову раду.</w:t>
      </w:r>
    </w:p>
    <w:p w14:paraId="2154F256" w14:textId="77777777" w:rsidR="00DF3220" w:rsidRPr="00C058FE" w:rsidRDefault="008870BD" w:rsidP="00F57C92">
      <w:pPr>
        <w:spacing w:after="120"/>
        <w:jc w:val="both"/>
      </w:pPr>
      <w:r w:rsidRPr="00C058FE">
        <w:t>7.28</w:t>
      </w:r>
      <w:r w:rsidR="00DF3220" w:rsidRPr="00C058FE">
        <w:t xml:space="preserve">. У неможливості виконання власних повноважень Головою Наглядової ради його повноваження переходять до Заступника голови Наглядової ради, а у разі неможливості виконання власних повноважень і Заступником голови Наглядової ради – до члена Наглядової ради, визначеного відповідним рішенням Наглядової ради на її найближчому </w:t>
      </w:r>
      <w:r w:rsidR="00795A09" w:rsidRPr="00C058FE">
        <w:t>засіданні</w:t>
      </w:r>
      <w:r w:rsidR="00DF3220" w:rsidRPr="00C058FE">
        <w:t>.</w:t>
      </w:r>
      <w:r w:rsidR="003C1B45" w:rsidRPr="00C058FE">
        <w:t xml:space="preserve"> Для </w:t>
      </w:r>
      <w:r w:rsidR="00795A09" w:rsidRPr="00C058FE">
        <w:t>прийняття</w:t>
      </w:r>
      <w:r w:rsidR="003C1B45" w:rsidRPr="00C058FE">
        <w:t xml:space="preserve"> такого рішення Наглядова рада</w:t>
      </w:r>
      <w:r w:rsidR="00DF3220" w:rsidRPr="00C058FE">
        <w:t xml:space="preserve"> збирається на засідання, яке може бути скликано будь-яким </w:t>
      </w:r>
      <w:r w:rsidR="003C1B45" w:rsidRPr="00C058FE">
        <w:t xml:space="preserve">її </w:t>
      </w:r>
      <w:r w:rsidR="00DF3220" w:rsidRPr="00C058FE">
        <w:t>членом.</w:t>
      </w:r>
    </w:p>
    <w:p w14:paraId="391A03B9" w14:textId="29E8F565" w:rsidR="007366E4" w:rsidRPr="00C058FE" w:rsidRDefault="008870BD" w:rsidP="00531450">
      <w:pPr>
        <w:spacing w:after="120"/>
        <w:jc w:val="both"/>
      </w:pPr>
      <w:r w:rsidRPr="00C058FE">
        <w:t>7.29</w:t>
      </w:r>
      <w:r w:rsidR="003C1B45" w:rsidRPr="00C058FE">
        <w:t xml:space="preserve">. </w:t>
      </w:r>
      <w:r w:rsidR="007366E4" w:rsidRPr="00C058FE">
        <w:t xml:space="preserve">Для вивчення і підготовки питань, що належать до компетенції Наглядової ради, до розгляду на її засіданнях та ухвалення відповідних рішень у складі Наглядової ради з числа її членів можуть створюватися постійні чи тимчасові комітети Наглядової ради. </w:t>
      </w:r>
    </w:p>
    <w:p w14:paraId="1442DF95" w14:textId="77777777" w:rsidR="003C1B45" w:rsidRPr="00C058FE" w:rsidRDefault="008870BD" w:rsidP="00F57C92">
      <w:pPr>
        <w:pStyle w:val="rvps2"/>
        <w:shd w:val="clear" w:color="auto" w:fill="FFFFFF"/>
        <w:spacing w:before="0" w:beforeAutospacing="0" w:after="120" w:afterAutospacing="0"/>
        <w:jc w:val="both"/>
        <w:rPr>
          <w:color w:val="333333"/>
          <w:lang w:val="uk-UA"/>
        </w:rPr>
      </w:pPr>
      <w:r w:rsidRPr="00C058FE">
        <w:rPr>
          <w:lang w:val="uk-UA"/>
        </w:rPr>
        <w:lastRenderedPageBreak/>
        <w:t>7.30</w:t>
      </w:r>
      <w:r w:rsidR="00AD406F" w:rsidRPr="00C058FE">
        <w:rPr>
          <w:lang w:val="uk-UA"/>
        </w:rPr>
        <w:t xml:space="preserve">. </w:t>
      </w:r>
      <w:r w:rsidR="003C1B45" w:rsidRPr="00C058FE">
        <w:rPr>
          <w:lang w:val="uk-UA"/>
        </w:rPr>
        <w:t xml:space="preserve">За пропозицією Голови Наглядової ради Наглядова рада </w:t>
      </w:r>
      <w:r w:rsidR="00B76C43" w:rsidRPr="00C058FE">
        <w:rPr>
          <w:lang w:val="uk-UA"/>
        </w:rPr>
        <w:t xml:space="preserve">призначає </w:t>
      </w:r>
      <w:r w:rsidR="003C1B45" w:rsidRPr="00C058FE">
        <w:rPr>
          <w:lang w:val="uk-UA"/>
        </w:rPr>
        <w:t>Корпоративного секретаря</w:t>
      </w:r>
      <w:r w:rsidR="00B76C43" w:rsidRPr="00C058FE">
        <w:rPr>
          <w:lang w:val="uk-UA"/>
        </w:rPr>
        <w:t xml:space="preserve"> Товариства. </w:t>
      </w:r>
      <w:r w:rsidR="00B76C43" w:rsidRPr="00C058FE">
        <w:rPr>
          <w:color w:val="333333"/>
          <w:shd w:val="clear" w:color="auto" w:fill="FFFFFF"/>
          <w:lang w:val="uk-UA"/>
        </w:rPr>
        <w:t>Корпоративний секретар є посадовою особою, яка відповідає за ефективну поточну взаємодію Товариства з акціонерами, іншими інвесторами, координацію дій Товариства щодо захисту прав та інтересів акціонерів, підтримання ефективної роботи Наглядової ради, а також виконує інші функції, визначені законом, цим Статутом та Положенням про корпоративного секретаря Товариства.</w:t>
      </w:r>
      <w:r w:rsidR="003C1B45" w:rsidRPr="00C058FE">
        <w:rPr>
          <w:lang w:val="uk-UA"/>
        </w:rPr>
        <w:t xml:space="preserve"> </w:t>
      </w:r>
      <w:r w:rsidR="00B76C43" w:rsidRPr="00C058FE">
        <w:rPr>
          <w:color w:val="333333"/>
          <w:lang w:val="uk-UA"/>
        </w:rPr>
        <w:t>З Корпоративним секретарем укладається трудовий договір, умови якого затверджуються Наглядовою радою. Договір від імені Товариства підписується особою, уповноваженою Наглядовою радою.</w:t>
      </w:r>
      <w:bookmarkStart w:id="1" w:name="n1057"/>
      <w:bookmarkEnd w:id="1"/>
      <w:r w:rsidR="00B76C43" w:rsidRPr="00C058FE">
        <w:rPr>
          <w:color w:val="333333"/>
          <w:lang w:val="uk-UA"/>
        </w:rPr>
        <w:t xml:space="preserve"> Порядок роботи, права та обов’язки Корпоративного секретаря, а також порядок виплати йому винагороди визначаються законом, цим Статутом, Положенням про корпоративного секретаря, а також трудовим договором (контрактом), що укладається з Корпоративним секретарем.</w:t>
      </w:r>
    </w:p>
    <w:p w14:paraId="20D41305" w14:textId="3DD53582" w:rsidR="00A97D0A" w:rsidRPr="00C058FE" w:rsidRDefault="008870BD" w:rsidP="00F57C92">
      <w:pPr>
        <w:spacing w:after="120"/>
        <w:jc w:val="both"/>
      </w:pPr>
      <w:r w:rsidRPr="00C058FE">
        <w:t>7.3</w:t>
      </w:r>
      <w:r w:rsidR="00531450" w:rsidRPr="00C058FE">
        <w:t>1</w:t>
      </w:r>
      <w:r w:rsidRPr="00C058FE">
        <w:t xml:space="preserve">. </w:t>
      </w:r>
      <w:r w:rsidR="00253563" w:rsidRPr="00C058FE">
        <w:t>Порядок</w:t>
      </w:r>
      <w:r w:rsidR="00246C01" w:rsidRPr="00C058FE">
        <w:t xml:space="preserve"> </w:t>
      </w:r>
      <w:r w:rsidR="00B76C43" w:rsidRPr="00C058FE">
        <w:t xml:space="preserve">організації, проведення засідань, складання протоколів засідань Наглядової ради та її комітетів, зберігання та надання доступу до матеріалів засідань Наглядової ради та її комітетів визначається та </w:t>
      </w:r>
      <w:r w:rsidR="0064749D" w:rsidRPr="00C058FE">
        <w:t xml:space="preserve">детально </w:t>
      </w:r>
      <w:r w:rsidR="00253563" w:rsidRPr="00C058FE">
        <w:t>регулюється</w:t>
      </w:r>
      <w:r w:rsidR="00246C01" w:rsidRPr="00C058FE">
        <w:t xml:space="preserve"> </w:t>
      </w:r>
      <w:r w:rsidR="00253563" w:rsidRPr="00C058FE">
        <w:t>Положенням</w:t>
      </w:r>
      <w:r w:rsidR="00246C01" w:rsidRPr="00C058FE">
        <w:t xml:space="preserve"> </w:t>
      </w:r>
      <w:r w:rsidR="00253563" w:rsidRPr="00C058FE">
        <w:t>про</w:t>
      </w:r>
      <w:r w:rsidR="00246C01" w:rsidRPr="00C058FE">
        <w:t xml:space="preserve"> </w:t>
      </w:r>
      <w:r w:rsidR="0064749D" w:rsidRPr="00C058FE">
        <w:t>Н</w:t>
      </w:r>
      <w:r w:rsidR="00253563" w:rsidRPr="00C058FE">
        <w:t>аглядову</w:t>
      </w:r>
      <w:r w:rsidR="00246C01" w:rsidRPr="00C058FE">
        <w:t xml:space="preserve"> </w:t>
      </w:r>
      <w:r w:rsidR="00253563" w:rsidRPr="00C058FE">
        <w:t>раду</w:t>
      </w:r>
      <w:r w:rsidR="00B76C43" w:rsidRPr="00C058FE">
        <w:t xml:space="preserve"> Товариства</w:t>
      </w:r>
      <w:r w:rsidR="00253563" w:rsidRPr="00C058FE">
        <w:t>.</w:t>
      </w:r>
    </w:p>
    <w:p w14:paraId="02EA6EC0" w14:textId="4263F6CE" w:rsidR="00253563" w:rsidRPr="00C058FE" w:rsidRDefault="00807C95" w:rsidP="00F57C92">
      <w:pPr>
        <w:spacing w:after="120"/>
        <w:jc w:val="both"/>
      </w:pPr>
      <w:r w:rsidRPr="00C058FE">
        <w:t>7.</w:t>
      </w:r>
      <w:r w:rsidR="008870BD" w:rsidRPr="00C058FE">
        <w:t>3</w:t>
      </w:r>
      <w:r w:rsidR="00531450" w:rsidRPr="00C058FE">
        <w:t>2</w:t>
      </w:r>
      <w:r w:rsidR="00253563" w:rsidRPr="00C058FE">
        <w:t>.</w:t>
      </w:r>
      <w:r w:rsidR="00246C01" w:rsidRPr="00C058FE">
        <w:t xml:space="preserve"> </w:t>
      </w:r>
      <w:r w:rsidR="00253563" w:rsidRPr="00C058FE">
        <w:t>Наглядова</w:t>
      </w:r>
      <w:r w:rsidR="00246C01" w:rsidRPr="00C058FE">
        <w:t xml:space="preserve"> </w:t>
      </w:r>
      <w:r w:rsidR="00253563" w:rsidRPr="00C058FE">
        <w:t>рада</w:t>
      </w:r>
      <w:r w:rsidR="00246C01" w:rsidRPr="00C058FE">
        <w:t xml:space="preserve"> </w:t>
      </w:r>
      <w:r w:rsidR="00253563" w:rsidRPr="00C058FE">
        <w:t>звітує</w:t>
      </w:r>
      <w:r w:rsidR="00246C01" w:rsidRPr="00C058FE">
        <w:t xml:space="preserve"> </w:t>
      </w:r>
      <w:r w:rsidR="00253563" w:rsidRPr="00C058FE">
        <w:t>перед</w:t>
      </w:r>
      <w:r w:rsidR="00246C01" w:rsidRPr="00C058FE">
        <w:t xml:space="preserve"> </w:t>
      </w:r>
      <w:r w:rsidRPr="00C058FE">
        <w:t>З</w:t>
      </w:r>
      <w:r w:rsidR="00253563" w:rsidRPr="00C058FE">
        <w:t>агальними</w:t>
      </w:r>
      <w:r w:rsidR="00246C01" w:rsidRPr="00C058FE">
        <w:t xml:space="preserve"> </w:t>
      </w:r>
      <w:r w:rsidR="00253563" w:rsidRPr="00C058FE">
        <w:t>зборами</w:t>
      </w:r>
      <w:r w:rsidR="00246C01" w:rsidRPr="00C058FE">
        <w:t xml:space="preserve"> </w:t>
      </w:r>
      <w:r w:rsidR="00253563" w:rsidRPr="00C058FE">
        <w:t>про</w:t>
      </w:r>
      <w:r w:rsidR="00246C01" w:rsidRPr="00C058FE">
        <w:t xml:space="preserve"> </w:t>
      </w:r>
      <w:r w:rsidR="00B76C43" w:rsidRPr="00C058FE">
        <w:t>власну</w:t>
      </w:r>
      <w:r w:rsidR="00246C01" w:rsidRPr="00C058FE">
        <w:t xml:space="preserve"> </w:t>
      </w:r>
      <w:r w:rsidR="00253563" w:rsidRPr="00C058FE">
        <w:t>ді</w:t>
      </w:r>
      <w:r w:rsidR="00DC7C1B" w:rsidRPr="00C058FE">
        <w:t>яльність</w:t>
      </w:r>
      <w:r w:rsidRPr="00C058FE">
        <w:t xml:space="preserve"> один раз на рік</w:t>
      </w:r>
      <w:r w:rsidR="002D4552" w:rsidRPr="00C058FE">
        <w:t>.</w:t>
      </w:r>
      <w:r w:rsidR="00B76C43" w:rsidRPr="00C058FE">
        <w:t xml:space="preserve"> Вимоги до звіту встановлюються Положенням про Наглядову раду.</w:t>
      </w:r>
    </w:p>
    <w:p w14:paraId="76A77D9C" w14:textId="6D4AA9D6" w:rsidR="00253563" w:rsidRPr="00C058FE" w:rsidRDefault="008870BD" w:rsidP="00F57C92">
      <w:pPr>
        <w:spacing w:after="120"/>
        <w:jc w:val="both"/>
      </w:pPr>
      <w:r w:rsidRPr="00C058FE">
        <w:t>7.3</w:t>
      </w:r>
      <w:r w:rsidR="00531450" w:rsidRPr="00C058FE">
        <w:t>3</w:t>
      </w:r>
      <w:r w:rsidR="00253563" w:rsidRPr="00C058FE">
        <w:t>.</w:t>
      </w:r>
      <w:r w:rsidR="00246C01" w:rsidRPr="00C058FE">
        <w:t xml:space="preserve"> </w:t>
      </w:r>
      <w:r w:rsidRPr="00C058FE">
        <w:rPr>
          <w:b/>
        </w:rPr>
        <w:t>ПРАВЛІННЯ</w:t>
      </w:r>
      <w:r w:rsidR="00246C01" w:rsidRPr="00C058FE">
        <w:t xml:space="preserve"> </w:t>
      </w:r>
      <w:r w:rsidR="00253563" w:rsidRPr="00C058FE">
        <w:t>є</w:t>
      </w:r>
      <w:r w:rsidR="00246C01" w:rsidRPr="00C058FE">
        <w:t xml:space="preserve"> </w:t>
      </w:r>
      <w:r w:rsidR="006038C0" w:rsidRPr="00C058FE">
        <w:t>колегіальним</w:t>
      </w:r>
      <w:r w:rsidR="00636CA6" w:rsidRPr="00C058FE">
        <w:t xml:space="preserve"> </w:t>
      </w:r>
      <w:r w:rsidR="00253563" w:rsidRPr="00C058FE">
        <w:t>виконавчим</w:t>
      </w:r>
      <w:r w:rsidR="00246C01" w:rsidRPr="00C058FE">
        <w:t xml:space="preserve"> </w:t>
      </w:r>
      <w:r w:rsidR="00253563" w:rsidRPr="00C058FE">
        <w:t>органом</w:t>
      </w:r>
      <w:r w:rsidR="00246C01" w:rsidRPr="00C058FE">
        <w:t xml:space="preserve"> </w:t>
      </w:r>
      <w:r w:rsidR="00253563" w:rsidRPr="00C058FE">
        <w:t>Товариства,</w:t>
      </w:r>
      <w:r w:rsidR="00246C01" w:rsidRPr="00C058FE">
        <w:t xml:space="preserve"> </w:t>
      </w:r>
      <w:r w:rsidR="00253563" w:rsidRPr="00C058FE">
        <w:t>який</w:t>
      </w:r>
      <w:r w:rsidR="00246C01" w:rsidRPr="00C058FE">
        <w:t xml:space="preserve"> </w:t>
      </w:r>
      <w:r w:rsidR="00253563" w:rsidRPr="00C058FE">
        <w:t>здійснює</w:t>
      </w:r>
      <w:r w:rsidR="00246C01" w:rsidRPr="00C058FE">
        <w:t xml:space="preserve"> </w:t>
      </w:r>
      <w:r w:rsidR="00636CA6" w:rsidRPr="00C058FE">
        <w:t>управління</w:t>
      </w:r>
      <w:r w:rsidR="00246C01" w:rsidRPr="00C058FE">
        <w:t xml:space="preserve"> </w:t>
      </w:r>
      <w:r w:rsidR="00253563" w:rsidRPr="00C058FE">
        <w:t>його</w:t>
      </w:r>
      <w:r w:rsidR="00246C01" w:rsidRPr="00C058FE">
        <w:t xml:space="preserve"> </w:t>
      </w:r>
      <w:r w:rsidR="00253563" w:rsidRPr="00C058FE">
        <w:t>поточною</w:t>
      </w:r>
      <w:r w:rsidR="00246C01" w:rsidRPr="00C058FE">
        <w:t xml:space="preserve"> </w:t>
      </w:r>
      <w:r w:rsidR="00253563" w:rsidRPr="00C058FE">
        <w:t>діяльністю</w:t>
      </w:r>
      <w:r w:rsidR="00630D39" w:rsidRPr="00C058FE">
        <w:t xml:space="preserve">, </w:t>
      </w:r>
      <w:r w:rsidR="00253563" w:rsidRPr="00C058FE">
        <w:t>є</w:t>
      </w:r>
      <w:r w:rsidR="00246C01" w:rsidRPr="00C058FE">
        <w:t xml:space="preserve"> </w:t>
      </w:r>
      <w:r w:rsidR="00253563" w:rsidRPr="00C058FE">
        <w:t>підзвітним</w:t>
      </w:r>
      <w:r w:rsidR="00246C01" w:rsidRPr="00C058FE">
        <w:t xml:space="preserve"> </w:t>
      </w:r>
      <w:r w:rsidR="00636CA6" w:rsidRPr="00C058FE">
        <w:t>З</w:t>
      </w:r>
      <w:r w:rsidR="00253563" w:rsidRPr="00C058FE">
        <w:t>агальним</w:t>
      </w:r>
      <w:r w:rsidR="00246C01" w:rsidRPr="00C058FE">
        <w:t xml:space="preserve"> </w:t>
      </w:r>
      <w:r w:rsidR="00253563" w:rsidRPr="00C058FE">
        <w:t>зборам</w:t>
      </w:r>
      <w:r w:rsidR="00246C01" w:rsidRPr="00C058FE">
        <w:t xml:space="preserve"> </w:t>
      </w:r>
      <w:r w:rsidR="00253563" w:rsidRPr="00C058FE">
        <w:t>і</w:t>
      </w:r>
      <w:r w:rsidR="00246C01" w:rsidRPr="00C058FE">
        <w:t xml:space="preserve"> </w:t>
      </w:r>
      <w:r w:rsidR="00636CA6" w:rsidRPr="00C058FE">
        <w:t>Н</w:t>
      </w:r>
      <w:r w:rsidR="00253563" w:rsidRPr="00C058FE">
        <w:t>аглядовій</w:t>
      </w:r>
      <w:r w:rsidR="00246C01" w:rsidRPr="00C058FE">
        <w:t xml:space="preserve"> </w:t>
      </w:r>
      <w:r w:rsidR="00253563" w:rsidRPr="00C058FE">
        <w:t>раді</w:t>
      </w:r>
      <w:r w:rsidR="00246C01" w:rsidRPr="00C058FE">
        <w:t xml:space="preserve"> </w:t>
      </w:r>
      <w:r w:rsidR="00253563" w:rsidRPr="00C058FE">
        <w:t>Товариства</w:t>
      </w:r>
      <w:r w:rsidR="00246C01" w:rsidRPr="00C058FE">
        <w:t xml:space="preserve"> </w:t>
      </w:r>
      <w:r w:rsidR="00253563" w:rsidRPr="00C058FE">
        <w:t>та</w:t>
      </w:r>
      <w:r w:rsidR="00246C01" w:rsidRPr="00C058FE">
        <w:t xml:space="preserve"> </w:t>
      </w:r>
      <w:r w:rsidR="00253563" w:rsidRPr="00C058FE">
        <w:t>о</w:t>
      </w:r>
      <w:r w:rsidR="002D4552" w:rsidRPr="00C058FE">
        <w:t>рганізовує</w:t>
      </w:r>
      <w:r w:rsidR="00246C01" w:rsidRPr="00C058FE">
        <w:t xml:space="preserve"> </w:t>
      </w:r>
      <w:r w:rsidR="002D4552" w:rsidRPr="00C058FE">
        <w:t>виконання</w:t>
      </w:r>
      <w:r w:rsidR="00246C01" w:rsidRPr="00C058FE">
        <w:t xml:space="preserve"> </w:t>
      </w:r>
      <w:r w:rsidR="002D4552" w:rsidRPr="00C058FE">
        <w:t>їх</w:t>
      </w:r>
      <w:r w:rsidR="00246C01" w:rsidRPr="00C058FE">
        <w:t xml:space="preserve"> </w:t>
      </w:r>
      <w:r w:rsidR="002D4552" w:rsidRPr="00C058FE">
        <w:t>рішень.</w:t>
      </w:r>
      <w:r w:rsidR="00B76C43" w:rsidRPr="00C058FE">
        <w:t xml:space="preserve"> Правління діє від імені Товариства у межах, встановлених цим Статутом і законом.</w:t>
      </w:r>
    </w:p>
    <w:p w14:paraId="128ABCEB" w14:textId="4ABC75E6" w:rsidR="00633E0B" w:rsidRPr="00C058FE" w:rsidRDefault="006038C0" w:rsidP="00F57C92">
      <w:pPr>
        <w:spacing w:after="120"/>
        <w:jc w:val="both"/>
      </w:pPr>
      <w:r w:rsidRPr="00C058FE">
        <w:t>7.35</w:t>
      </w:r>
      <w:r w:rsidR="00253563" w:rsidRPr="00C058FE">
        <w:t>.</w:t>
      </w:r>
      <w:r w:rsidR="00246C01" w:rsidRPr="00C058FE">
        <w:t xml:space="preserve"> </w:t>
      </w:r>
      <w:r w:rsidR="00633E0B" w:rsidRPr="00C058FE">
        <w:t xml:space="preserve">Голова та члени Правління обираються за рішенням Наглядової ради у кількості </w:t>
      </w:r>
      <w:r w:rsidR="00531450" w:rsidRPr="00C058FE">
        <w:t>трьох</w:t>
      </w:r>
      <w:r w:rsidR="00633E0B" w:rsidRPr="00C058FE">
        <w:t xml:space="preserve"> членів строко</w:t>
      </w:r>
      <w:r w:rsidR="00531450" w:rsidRPr="00C058FE">
        <w:t>м, встановленим рішенням Наглядової ради</w:t>
      </w:r>
      <w:r w:rsidR="00633E0B" w:rsidRPr="00C058FE">
        <w:t>. До складу Правління входять голова Правління, та члени Правління: заступник голови Правління</w:t>
      </w:r>
      <w:r w:rsidR="00531450" w:rsidRPr="00C058FE">
        <w:t>, член Правління</w:t>
      </w:r>
      <w:r w:rsidR="00633E0B" w:rsidRPr="00C058FE">
        <w:t>.</w:t>
      </w:r>
      <w:r w:rsidR="00B76C43" w:rsidRPr="00C058FE">
        <w:t xml:space="preserve"> Розподіл обов’язків серед членів Правління відбувається відповідно до рішення Голови Правління.</w:t>
      </w:r>
    </w:p>
    <w:p w14:paraId="6F7E357F" w14:textId="397A98E5" w:rsidR="00630D39" w:rsidRPr="00C058FE" w:rsidRDefault="00633E0B" w:rsidP="00F57C92">
      <w:pPr>
        <w:spacing w:after="120"/>
        <w:jc w:val="both"/>
      </w:pPr>
      <w:r w:rsidRPr="00C058FE">
        <w:t xml:space="preserve">7.36. </w:t>
      </w:r>
      <w:r w:rsidR="00A357CE" w:rsidRPr="00C058FE">
        <w:t xml:space="preserve">Обрання та </w:t>
      </w:r>
      <w:r w:rsidR="00B76C43" w:rsidRPr="00C058FE">
        <w:t xml:space="preserve">припинення </w:t>
      </w:r>
      <w:r w:rsidR="00A357CE" w:rsidRPr="00C058FE">
        <w:t>повноважень</w:t>
      </w:r>
      <w:r w:rsidR="00B76C43" w:rsidRPr="00C058FE">
        <w:t xml:space="preserve"> Г</w:t>
      </w:r>
      <w:r w:rsidR="006038C0" w:rsidRPr="00C058FE">
        <w:t>олови та членів Правління</w:t>
      </w:r>
      <w:r w:rsidR="00246C01" w:rsidRPr="00C058FE">
        <w:t xml:space="preserve"> </w:t>
      </w:r>
      <w:r w:rsidR="00A357CE" w:rsidRPr="00C058FE">
        <w:t xml:space="preserve">здійснює Наглядова рада у порядку, передбаченому чинним законодавством, цим Статутом та відповідними Положеннями Товариства. Строк повноважень </w:t>
      </w:r>
      <w:r w:rsidR="00B76C43" w:rsidRPr="00C058FE">
        <w:t>Г</w:t>
      </w:r>
      <w:r w:rsidR="006038C0" w:rsidRPr="00C058FE">
        <w:t xml:space="preserve">олови та членів Правління </w:t>
      </w:r>
      <w:r w:rsidR="00A357CE" w:rsidRPr="00C058FE">
        <w:t xml:space="preserve">починається з моменту </w:t>
      </w:r>
      <w:r w:rsidR="006038C0" w:rsidRPr="00C058FE">
        <w:t>їх</w:t>
      </w:r>
      <w:r w:rsidR="00A357CE" w:rsidRPr="00C058FE">
        <w:t xml:space="preserve"> обрання Наглядовою радою, а саме оголошення результатів голосування на </w:t>
      </w:r>
      <w:r w:rsidR="006038C0" w:rsidRPr="00C058FE">
        <w:t xml:space="preserve">відповідному </w:t>
      </w:r>
      <w:r w:rsidR="00A357CE" w:rsidRPr="00C058FE">
        <w:t xml:space="preserve">засіданні Наглядової ради. Строк повноважень </w:t>
      </w:r>
      <w:r w:rsidR="00B76C43" w:rsidRPr="00C058FE">
        <w:t>Г</w:t>
      </w:r>
      <w:r w:rsidR="006038C0" w:rsidRPr="00C058FE">
        <w:t>олови та членів Правління</w:t>
      </w:r>
      <w:r w:rsidR="00A357CE" w:rsidRPr="00C058FE">
        <w:t xml:space="preserve"> </w:t>
      </w:r>
      <w:r w:rsidR="00531450" w:rsidRPr="00C058FE">
        <w:t>встановлюється рішенням Наглядової ради</w:t>
      </w:r>
      <w:r w:rsidR="00A357CE" w:rsidRPr="00C058FE">
        <w:t xml:space="preserve">. У випадку закінчення визначеного цим Статутом строку повноважень </w:t>
      </w:r>
      <w:r w:rsidR="006038C0" w:rsidRPr="00C058FE">
        <w:t>голови та членів Правління</w:t>
      </w:r>
      <w:r w:rsidR="00A357CE" w:rsidRPr="00C058FE">
        <w:t xml:space="preserve"> вони продовжуються до моменту переобрання </w:t>
      </w:r>
      <w:r w:rsidR="006038C0" w:rsidRPr="00C058FE">
        <w:t xml:space="preserve">зазначених посадових осіб </w:t>
      </w:r>
      <w:r w:rsidR="00A357CE" w:rsidRPr="00C058FE">
        <w:t xml:space="preserve">в порядку, передбаченому чинним законодавством та цим Статутом. Повноваження </w:t>
      </w:r>
      <w:r w:rsidR="006038C0" w:rsidRPr="00C058FE">
        <w:t>голови та/або членів Правління</w:t>
      </w:r>
      <w:r w:rsidR="00A357CE" w:rsidRPr="00C058FE">
        <w:t xml:space="preserve"> можуть бути </w:t>
      </w:r>
      <w:r w:rsidR="006038C0" w:rsidRPr="00C058FE">
        <w:t xml:space="preserve">достроково </w:t>
      </w:r>
      <w:r w:rsidR="00A357CE" w:rsidRPr="00C058FE">
        <w:t xml:space="preserve">припинені відповідно до рішення Наглядової ради у будь-який час та з будь-яких підстав. </w:t>
      </w:r>
      <w:r w:rsidR="00A03CEE" w:rsidRPr="00C058FE">
        <w:t xml:space="preserve">Головою та членами Правління можуть бути посадові особи іншого суб’єкта господарювання, що здійснює діяльність у сфері діяльності товариства. </w:t>
      </w:r>
      <w:r w:rsidR="00630D39" w:rsidRPr="00C058FE">
        <w:t xml:space="preserve">Повноваження </w:t>
      </w:r>
      <w:r w:rsidR="00B76C43" w:rsidRPr="00C058FE">
        <w:t>Г</w:t>
      </w:r>
      <w:r w:rsidR="006038C0" w:rsidRPr="00C058FE">
        <w:t>олови та/або членів Правління</w:t>
      </w:r>
      <w:r w:rsidR="00630D39" w:rsidRPr="00C058FE">
        <w:t xml:space="preserve"> припиняються достроково без ухвалення органами Товариства будь-яких рішень у разі настання певних подій, а саме:</w:t>
      </w:r>
    </w:p>
    <w:p w14:paraId="57D736D5" w14:textId="77777777" w:rsidR="00B76C43" w:rsidRPr="00C058FE" w:rsidRDefault="00B76C43" w:rsidP="00F57C92">
      <w:pPr>
        <w:spacing w:after="120"/>
        <w:jc w:val="both"/>
      </w:pPr>
      <w:r w:rsidRPr="00C058FE">
        <w:t>1) за його бажанням, за умови письмового повідомлення про це Товариства за два тижні;</w:t>
      </w:r>
    </w:p>
    <w:p w14:paraId="765F6038" w14:textId="22D1230A" w:rsidR="00B76C43" w:rsidRPr="00C058FE" w:rsidRDefault="00B76C43" w:rsidP="00F57C92">
      <w:pPr>
        <w:spacing w:after="120"/>
        <w:jc w:val="both"/>
      </w:pPr>
      <w:r w:rsidRPr="00C058FE">
        <w:t xml:space="preserve">2) у разі набрання законної сили </w:t>
      </w:r>
      <w:proofErr w:type="spellStart"/>
      <w:r w:rsidRPr="00C058FE">
        <w:t>вироком</w:t>
      </w:r>
      <w:proofErr w:type="spellEnd"/>
      <w:r w:rsidRPr="00C058FE">
        <w:t xml:space="preserve"> чи рішенням суду, яким його засуджено за злочини;</w:t>
      </w:r>
    </w:p>
    <w:p w14:paraId="43FB3230" w14:textId="77777777" w:rsidR="00B76C43" w:rsidRPr="00C058FE" w:rsidRDefault="00B76C43" w:rsidP="00F57C92">
      <w:pPr>
        <w:spacing w:after="120"/>
        <w:jc w:val="both"/>
      </w:pPr>
      <w:r w:rsidRPr="00C058FE">
        <w:t>3) у разі набрання законної сили рішенням суду, за яким члена Правління визнано винним у порушенні ст. 89 Закону «Про акціонерні товариства» (обов'язків посадової особи);</w:t>
      </w:r>
    </w:p>
    <w:p w14:paraId="16C1405E" w14:textId="77777777" w:rsidR="00B76C43" w:rsidRPr="00C058FE" w:rsidRDefault="00B76C43" w:rsidP="00F57C92">
      <w:pPr>
        <w:spacing w:after="120"/>
        <w:jc w:val="both"/>
      </w:pPr>
      <w:r w:rsidRPr="00C058FE">
        <w:t>4) у разі смерті, визнання його недієздатним, обмежено дієздатним, безвісно відсутнім, померлим;</w:t>
      </w:r>
    </w:p>
    <w:p w14:paraId="5F361BFF" w14:textId="77777777" w:rsidR="005F550B" w:rsidRPr="00C058FE" w:rsidRDefault="00633E0B" w:rsidP="00F57C92">
      <w:pPr>
        <w:spacing w:after="120"/>
        <w:jc w:val="both"/>
      </w:pPr>
      <w:r w:rsidRPr="00C058FE">
        <w:t>7.37</w:t>
      </w:r>
      <w:r w:rsidR="005F550B" w:rsidRPr="00C058FE">
        <w:t xml:space="preserve">. З </w:t>
      </w:r>
      <w:r w:rsidR="00B76C43" w:rsidRPr="00C058FE">
        <w:t xml:space="preserve">Головою та кожним членом </w:t>
      </w:r>
      <w:r w:rsidRPr="00C058FE">
        <w:t xml:space="preserve">Правління укладаються </w:t>
      </w:r>
      <w:r w:rsidR="003E07D2" w:rsidRPr="00C058FE">
        <w:t>к</w:t>
      </w:r>
      <w:r w:rsidR="005F550B" w:rsidRPr="00C058FE">
        <w:t>онтракт</w:t>
      </w:r>
      <w:r w:rsidR="00B76C43" w:rsidRPr="00C058FE">
        <w:t>и</w:t>
      </w:r>
      <w:r w:rsidR="005F550B" w:rsidRPr="00C058FE">
        <w:t>, яким</w:t>
      </w:r>
      <w:r w:rsidRPr="00C058FE">
        <w:t>и</w:t>
      </w:r>
      <w:r w:rsidR="005F550B" w:rsidRPr="00C058FE">
        <w:t xml:space="preserve"> визначаються умови здійснення ним</w:t>
      </w:r>
      <w:r w:rsidRPr="00C058FE">
        <w:t>и</w:t>
      </w:r>
      <w:r w:rsidR="005F550B" w:rsidRPr="00C058FE">
        <w:t xml:space="preserve"> власних </w:t>
      </w:r>
      <w:r w:rsidR="0088656F" w:rsidRPr="00C058FE">
        <w:t>обов’язків</w:t>
      </w:r>
      <w:r w:rsidR="005F550B" w:rsidRPr="00C058FE">
        <w:t>, розмір та порядок виплати винагороди, гарантії та компенсації тощо.</w:t>
      </w:r>
      <w:r w:rsidRPr="00C058FE">
        <w:t xml:space="preserve"> Зазначені контракт</w:t>
      </w:r>
      <w:r w:rsidR="00B76C43" w:rsidRPr="00C058FE">
        <w:t>и</w:t>
      </w:r>
      <w:r w:rsidRPr="00C058FE">
        <w:t xml:space="preserve"> обов’язково повин</w:t>
      </w:r>
      <w:r w:rsidR="005F550B" w:rsidRPr="00C058FE">
        <w:t>н</w:t>
      </w:r>
      <w:r w:rsidRPr="00C058FE">
        <w:t>і</w:t>
      </w:r>
      <w:r w:rsidR="005F550B" w:rsidRPr="00C058FE">
        <w:t xml:space="preserve"> містити умову</w:t>
      </w:r>
      <w:r w:rsidR="003E07D2" w:rsidRPr="00C058FE">
        <w:t xml:space="preserve">, відповідно до якої строк </w:t>
      </w:r>
      <w:r w:rsidRPr="00C058FE">
        <w:t xml:space="preserve">їх </w:t>
      </w:r>
      <w:r w:rsidR="003E07D2" w:rsidRPr="00C058FE">
        <w:t xml:space="preserve">дії </w:t>
      </w:r>
      <w:r w:rsidR="005F550B" w:rsidRPr="00C058FE">
        <w:t xml:space="preserve">закінчується у разі припинення повноважень </w:t>
      </w:r>
      <w:r w:rsidRPr="00C058FE">
        <w:t xml:space="preserve">посадової особи </w:t>
      </w:r>
      <w:r w:rsidR="005F550B" w:rsidRPr="00C058FE">
        <w:t xml:space="preserve">в порядку, </w:t>
      </w:r>
      <w:r w:rsidR="005F550B" w:rsidRPr="00C058FE">
        <w:lastRenderedPageBreak/>
        <w:t xml:space="preserve">передбаченому чинним законодавством та цим Статутом. </w:t>
      </w:r>
      <w:r w:rsidR="003E07D2" w:rsidRPr="00C058FE">
        <w:t>Текст</w:t>
      </w:r>
      <w:r w:rsidRPr="00C058FE">
        <w:t>и</w:t>
      </w:r>
      <w:r w:rsidR="003E07D2" w:rsidRPr="00C058FE">
        <w:t xml:space="preserve"> </w:t>
      </w:r>
      <w:r w:rsidRPr="00C058FE">
        <w:t xml:space="preserve">зазначених </w:t>
      </w:r>
      <w:r w:rsidR="00B76C43" w:rsidRPr="00C058FE">
        <w:t>контрактів</w:t>
      </w:r>
      <w:r w:rsidR="003E07D2" w:rsidRPr="00C058FE">
        <w:t xml:space="preserve"> поперед</w:t>
      </w:r>
      <w:r w:rsidR="00B76C43" w:rsidRPr="00C058FE">
        <w:t>ньо затверджую</w:t>
      </w:r>
      <w:r w:rsidR="003E07D2" w:rsidRPr="00C058FE">
        <w:t>ться Наглядовою радою Товариства.</w:t>
      </w:r>
    </w:p>
    <w:p w14:paraId="39DCE146" w14:textId="77777777" w:rsidR="00253563" w:rsidRPr="00C058FE" w:rsidRDefault="00630D39" w:rsidP="00F57C92">
      <w:pPr>
        <w:spacing w:after="120"/>
        <w:jc w:val="both"/>
      </w:pPr>
      <w:r w:rsidRPr="00C058FE">
        <w:t>7.3</w:t>
      </w:r>
      <w:r w:rsidR="00313922" w:rsidRPr="00C058FE">
        <w:t>8</w:t>
      </w:r>
      <w:r w:rsidR="00253563" w:rsidRPr="00C058FE">
        <w:t>.</w:t>
      </w:r>
      <w:r w:rsidR="00246C01" w:rsidRPr="00C058FE">
        <w:t xml:space="preserve"> </w:t>
      </w:r>
      <w:r w:rsidR="00253563" w:rsidRPr="00C058FE">
        <w:t>До</w:t>
      </w:r>
      <w:r w:rsidR="00246C01" w:rsidRPr="00C058FE">
        <w:t xml:space="preserve"> </w:t>
      </w:r>
      <w:r w:rsidR="00253563" w:rsidRPr="00C058FE">
        <w:t>компетенції</w:t>
      </w:r>
      <w:r w:rsidR="00246C01" w:rsidRPr="00C058FE">
        <w:t xml:space="preserve"> </w:t>
      </w:r>
      <w:r w:rsidR="00633E0B" w:rsidRPr="00C058FE">
        <w:t>Правління</w:t>
      </w:r>
      <w:r w:rsidR="00246C01" w:rsidRPr="00C058FE">
        <w:t xml:space="preserve"> </w:t>
      </w:r>
      <w:r w:rsidR="00253563" w:rsidRPr="00C058FE">
        <w:t>належать</w:t>
      </w:r>
      <w:r w:rsidR="00246C01" w:rsidRPr="00C058FE">
        <w:t xml:space="preserve"> </w:t>
      </w:r>
      <w:r w:rsidR="00253563" w:rsidRPr="00C058FE">
        <w:t>всі</w:t>
      </w:r>
      <w:r w:rsidR="00246C01" w:rsidRPr="00C058FE">
        <w:t xml:space="preserve"> </w:t>
      </w:r>
      <w:r w:rsidR="00253563" w:rsidRPr="00C058FE">
        <w:t>питання</w:t>
      </w:r>
      <w:r w:rsidR="00246C01" w:rsidRPr="00C058FE">
        <w:t xml:space="preserve"> </w:t>
      </w:r>
      <w:r w:rsidR="00253563" w:rsidRPr="00C058FE">
        <w:t>діяльності</w:t>
      </w:r>
      <w:r w:rsidR="00246C01" w:rsidRPr="00C058FE">
        <w:t xml:space="preserve"> </w:t>
      </w:r>
      <w:r w:rsidR="00253563" w:rsidRPr="00C058FE">
        <w:t>Товариства,</w:t>
      </w:r>
      <w:r w:rsidR="00246C01" w:rsidRPr="00C058FE">
        <w:t xml:space="preserve"> </w:t>
      </w:r>
      <w:r w:rsidR="00253563" w:rsidRPr="00C058FE">
        <w:t>крім</w:t>
      </w:r>
      <w:r w:rsidR="00246C01" w:rsidRPr="00C058FE">
        <w:t xml:space="preserve"> </w:t>
      </w:r>
      <w:r w:rsidR="00253563" w:rsidRPr="00C058FE">
        <w:t>тих,</w:t>
      </w:r>
      <w:r w:rsidR="00246C01" w:rsidRPr="00C058FE">
        <w:t xml:space="preserve"> </w:t>
      </w:r>
      <w:r w:rsidR="00253563" w:rsidRPr="00C058FE">
        <w:t>що</w:t>
      </w:r>
      <w:r w:rsidR="00246C01" w:rsidRPr="00C058FE">
        <w:t xml:space="preserve"> </w:t>
      </w:r>
      <w:r w:rsidR="00253563" w:rsidRPr="00C058FE">
        <w:t>віднесені</w:t>
      </w:r>
      <w:r w:rsidR="00246C01" w:rsidRPr="00C058FE">
        <w:t xml:space="preserve"> </w:t>
      </w:r>
      <w:r w:rsidR="00253563" w:rsidRPr="00C058FE">
        <w:t>до</w:t>
      </w:r>
      <w:r w:rsidR="00246C01" w:rsidRPr="00C058FE">
        <w:t xml:space="preserve"> </w:t>
      </w:r>
      <w:r w:rsidR="002F5891" w:rsidRPr="00C058FE">
        <w:t xml:space="preserve">виключної </w:t>
      </w:r>
      <w:r w:rsidR="00253563" w:rsidRPr="00C058FE">
        <w:t>компет</w:t>
      </w:r>
      <w:r w:rsidR="002D4552" w:rsidRPr="00C058FE">
        <w:t>енції</w:t>
      </w:r>
      <w:r w:rsidR="00246C01" w:rsidRPr="00C058FE">
        <w:t xml:space="preserve"> </w:t>
      </w:r>
      <w:r w:rsidR="002F5891" w:rsidRPr="00C058FE">
        <w:t>Загальних зборів та Наглядової ради Товариства, зокрема:</w:t>
      </w:r>
    </w:p>
    <w:p w14:paraId="69BB19E3" w14:textId="77777777" w:rsidR="008F784B" w:rsidRPr="00C058FE" w:rsidRDefault="00253563" w:rsidP="00F57C92">
      <w:pPr>
        <w:spacing w:after="120"/>
        <w:jc w:val="both"/>
      </w:pPr>
      <w:r w:rsidRPr="00C058FE">
        <w:t>1)</w:t>
      </w:r>
      <w:r w:rsidR="00246C01" w:rsidRPr="00C058FE">
        <w:t xml:space="preserve"> </w:t>
      </w:r>
      <w:r w:rsidR="008F784B" w:rsidRPr="00C058FE">
        <w:t>розробка та подання на затвердження Наглядової ради проектів:</w:t>
      </w:r>
    </w:p>
    <w:p w14:paraId="49DD030A" w14:textId="77777777" w:rsidR="008F784B" w:rsidRPr="00C058FE" w:rsidRDefault="008F784B" w:rsidP="00F57C92">
      <w:pPr>
        <w:spacing w:after="120"/>
        <w:jc w:val="both"/>
      </w:pPr>
      <w:r w:rsidRPr="00C058FE">
        <w:t>а) довгострокових планів (програм) діяльності Товариства;</w:t>
      </w:r>
    </w:p>
    <w:p w14:paraId="3ECA6DDA" w14:textId="77777777" w:rsidR="008F784B" w:rsidRPr="00C058FE" w:rsidRDefault="008F784B" w:rsidP="00F57C92">
      <w:pPr>
        <w:spacing w:after="120"/>
        <w:jc w:val="both"/>
      </w:pPr>
      <w:r w:rsidRPr="00C058FE">
        <w:t>б) програм фінансово-господарської діяльності Товариства та бюджетів на рік та/або півріччя, квартал, місяць тощо;</w:t>
      </w:r>
    </w:p>
    <w:p w14:paraId="76E50827" w14:textId="77777777" w:rsidR="008F784B" w:rsidRPr="00C058FE" w:rsidRDefault="008F784B" w:rsidP="00F57C92">
      <w:pPr>
        <w:spacing w:after="120"/>
        <w:jc w:val="both"/>
      </w:pPr>
      <w:r w:rsidRPr="00C058FE">
        <w:t>в) інших документів, пов'язаних з плануванням діяльності Товариства та забезпечення їх реалізації;</w:t>
      </w:r>
    </w:p>
    <w:p w14:paraId="4B76B6B4" w14:textId="77777777" w:rsidR="008F784B" w:rsidRPr="00C058FE" w:rsidRDefault="00943CBA" w:rsidP="00F57C92">
      <w:pPr>
        <w:spacing w:after="120"/>
        <w:jc w:val="both"/>
      </w:pPr>
      <w:r w:rsidRPr="00C058FE">
        <w:t>2) розробка та затвердження</w:t>
      </w:r>
      <w:r w:rsidR="008F784B" w:rsidRPr="00C058FE">
        <w:t xml:space="preserve"> поточних фінансово-господарських планів і оперативних завдань Товариства та забезпечення їх реалізації;</w:t>
      </w:r>
    </w:p>
    <w:p w14:paraId="244BFF05" w14:textId="77777777" w:rsidR="008F784B" w:rsidRPr="00C058FE" w:rsidRDefault="008F784B" w:rsidP="00F57C92">
      <w:pPr>
        <w:spacing w:after="120"/>
        <w:jc w:val="both"/>
      </w:pPr>
      <w:r w:rsidRPr="00C058FE">
        <w:t>3) затвердження та реалізація планів власної роботи;</w:t>
      </w:r>
    </w:p>
    <w:p w14:paraId="12831E50" w14:textId="77777777" w:rsidR="0004681D" w:rsidRPr="00C058FE" w:rsidRDefault="008F784B" w:rsidP="00F57C92">
      <w:pPr>
        <w:spacing w:after="120"/>
        <w:jc w:val="both"/>
      </w:pPr>
      <w:r w:rsidRPr="00C058FE">
        <w:t>4) організація ведення бухгалтерського, податкового та інших видів обліку та звітності Товариства, складання та надання на затвердження Наглядовій раді квартальних та річних звітів Товариства до їх подання на розгляд Загальним зборам та/або оприлюднення;</w:t>
      </w:r>
    </w:p>
    <w:p w14:paraId="4B2E9F14" w14:textId="77777777" w:rsidR="008F784B" w:rsidRPr="00C058FE" w:rsidRDefault="008F784B" w:rsidP="00F57C92">
      <w:pPr>
        <w:spacing w:after="120"/>
        <w:jc w:val="both"/>
      </w:pPr>
      <w:r w:rsidRPr="00C058FE">
        <w:t>5) затвердження Правил внутрішнього трудового розпорядку Товариства, інших нормативних документів Товариства, що регулюють його виробничу, комерційну та соціальну діяльність;</w:t>
      </w:r>
    </w:p>
    <w:p w14:paraId="5699AF0F" w14:textId="77777777" w:rsidR="008F784B" w:rsidRPr="00C058FE" w:rsidRDefault="008F784B" w:rsidP="00F57C92">
      <w:pPr>
        <w:spacing w:after="120"/>
        <w:jc w:val="both"/>
      </w:pPr>
      <w:r w:rsidRPr="00C058FE">
        <w:t>6) прийняття рішень про вчинення Товариством правочинів у межах, встановлених чинним законодавством та цим Статутом, а також забезпечення усіх умов, необхідних для дотримання вимог законодавства та внутрішніх нормативних документів Товариства при прийнятті Загальними зборами та/або Наглядовою радою рішень про вчинення Товариством значних правочинів та правочинів із заінтересованістю;</w:t>
      </w:r>
    </w:p>
    <w:p w14:paraId="60DDC8C2" w14:textId="77777777" w:rsidR="008F784B" w:rsidRPr="00C058FE" w:rsidRDefault="008F784B" w:rsidP="00F57C92">
      <w:pPr>
        <w:spacing w:after="120"/>
        <w:jc w:val="both"/>
      </w:pPr>
      <w:r w:rsidRPr="00C058FE">
        <w:t>7) розробка та затвердження організаційної структури, штатного розкладу Товариства, посадових інструкцій та посадових окладів (у межах затверджених бюджетів Товариства) його працівників (окрім працівників, розмір та умови винагороди яких визначаються Загальними зборами або Наглядовою радою Товариства);</w:t>
      </w:r>
      <w:r w:rsidR="008A5C16" w:rsidRPr="00C058FE">
        <w:t xml:space="preserve"> призначення керівників філій та представництв Товариства;</w:t>
      </w:r>
    </w:p>
    <w:p w14:paraId="376BB369" w14:textId="77777777" w:rsidR="008F784B" w:rsidRPr="00C058FE" w:rsidRDefault="008A5C16" w:rsidP="00F57C92">
      <w:pPr>
        <w:spacing w:after="120"/>
        <w:jc w:val="both"/>
      </w:pPr>
      <w:r w:rsidRPr="00C058FE">
        <w:t xml:space="preserve">8) підбір працівників </w:t>
      </w:r>
      <w:r w:rsidR="008F784B" w:rsidRPr="00C058FE">
        <w:t>Т</w:t>
      </w:r>
      <w:r w:rsidRPr="00C058FE">
        <w:t>овариства та укладення</w:t>
      </w:r>
      <w:r w:rsidR="008F784B" w:rsidRPr="00C058FE">
        <w:t xml:space="preserve"> з ними трудових договорів</w:t>
      </w:r>
      <w:r w:rsidRPr="00C058FE">
        <w:t xml:space="preserve"> (окрім працівників, підписання трудових договорів з якими чинним законодавством та цим Статутом здійснюють інші особи)</w:t>
      </w:r>
      <w:r w:rsidR="008F784B" w:rsidRPr="00C058FE">
        <w:t>;</w:t>
      </w:r>
    </w:p>
    <w:p w14:paraId="39CEA36E" w14:textId="77777777" w:rsidR="008F784B" w:rsidRPr="00C058FE" w:rsidRDefault="008A5C16" w:rsidP="00F57C92">
      <w:pPr>
        <w:spacing w:after="120"/>
        <w:jc w:val="both"/>
      </w:pPr>
      <w:r w:rsidRPr="00C058FE">
        <w:t>9) укладення (у порядку та межах, визначених чинним законодавством, цим Статутом та іншими внутрішніми нормативними документами Товариства) договорів Товариства та організація їх виконання; укладення</w:t>
      </w:r>
      <w:r w:rsidR="008F784B" w:rsidRPr="00C058FE">
        <w:t xml:space="preserve"> (за погодженням з Н</w:t>
      </w:r>
      <w:r w:rsidRPr="00C058FE">
        <w:t xml:space="preserve">аглядовою радою) та виконання колективного договору </w:t>
      </w:r>
      <w:r w:rsidR="008F784B" w:rsidRPr="00C058FE">
        <w:t>Т</w:t>
      </w:r>
      <w:r w:rsidRPr="00C058FE">
        <w:t>овариства</w:t>
      </w:r>
      <w:r w:rsidR="008F784B" w:rsidRPr="00C058FE">
        <w:t>;</w:t>
      </w:r>
    </w:p>
    <w:p w14:paraId="47607619" w14:textId="77777777" w:rsidR="008F784B" w:rsidRPr="00C058FE" w:rsidRDefault="008F784B" w:rsidP="00F57C92">
      <w:pPr>
        <w:spacing w:after="120"/>
        <w:jc w:val="both"/>
      </w:pPr>
      <w:r w:rsidRPr="00C058FE">
        <w:t xml:space="preserve">10) </w:t>
      </w:r>
      <w:r w:rsidR="008A5C16" w:rsidRPr="00C058FE">
        <w:t xml:space="preserve">представлення інтересів </w:t>
      </w:r>
      <w:r w:rsidRPr="00C058FE">
        <w:t>Т</w:t>
      </w:r>
      <w:r w:rsidR="008A5C16" w:rsidRPr="00C058FE">
        <w:t>овариства</w:t>
      </w:r>
      <w:r w:rsidRPr="00C058FE">
        <w:t xml:space="preserve"> у судових органах та органах держав</w:t>
      </w:r>
      <w:r w:rsidR="008A5C16" w:rsidRPr="00C058FE">
        <w:t>ної влади та управління; подання</w:t>
      </w:r>
      <w:r w:rsidRPr="00C058FE">
        <w:t xml:space="preserve"> в</w:t>
      </w:r>
      <w:r w:rsidR="008A5C16" w:rsidRPr="00C058FE">
        <w:t xml:space="preserve">ід імені </w:t>
      </w:r>
      <w:r w:rsidRPr="00C058FE">
        <w:t>Т</w:t>
      </w:r>
      <w:r w:rsidR="008A5C16" w:rsidRPr="00C058FE">
        <w:t>овариства</w:t>
      </w:r>
      <w:r w:rsidRPr="00C058FE">
        <w:t xml:space="preserve"> позовів, скарг, заяв, клопотань тощо;</w:t>
      </w:r>
    </w:p>
    <w:p w14:paraId="5A9F6D54" w14:textId="77777777" w:rsidR="008A5C16" w:rsidRPr="00C058FE" w:rsidRDefault="008A5C16" w:rsidP="00F57C92">
      <w:pPr>
        <w:spacing w:after="120"/>
        <w:jc w:val="both"/>
      </w:pPr>
      <w:r w:rsidRPr="00C058FE">
        <w:t>11) визначення</w:t>
      </w:r>
      <w:r w:rsidR="008F784B" w:rsidRPr="00C058FE">
        <w:t xml:space="preserve"> переліку інформації, що належить до категорії відкритої та/або конфіденційної, порядку та способів надання її акціонерам та іншим особам</w:t>
      </w:r>
      <w:r w:rsidRPr="00C058FE">
        <w:t>;</w:t>
      </w:r>
    </w:p>
    <w:p w14:paraId="31321DF6" w14:textId="77777777" w:rsidR="00943CBA" w:rsidRPr="00C058FE" w:rsidRDefault="008A5C16" w:rsidP="00F57C92">
      <w:pPr>
        <w:spacing w:after="120"/>
        <w:jc w:val="both"/>
      </w:pPr>
      <w:r w:rsidRPr="00C058FE">
        <w:t>12</w:t>
      </w:r>
      <w:r w:rsidR="00253563" w:rsidRPr="00C058FE">
        <w:t>)</w:t>
      </w:r>
      <w:r w:rsidR="00246C01" w:rsidRPr="00C058FE">
        <w:t xml:space="preserve"> </w:t>
      </w:r>
      <w:r w:rsidR="00943CBA" w:rsidRPr="00C058FE">
        <w:t>видача довіреностей на право участі та голосування від імені Товариства на загальних зборах акціонерів (учасників) господарських товариств та інших юридичних осіб;</w:t>
      </w:r>
    </w:p>
    <w:p w14:paraId="6AB4362A" w14:textId="77777777" w:rsidR="00253563" w:rsidRPr="00C058FE" w:rsidRDefault="00943CBA" w:rsidP="00F57C92">
      <w:pPr>
        <w:spacing w:after="120"/>
        <w:jc w:val="both"/>
      </w:pPr>
      <w:r w:rsidRPr="00C058FE">
        <w:t xml:space="preserve">13) </w:t>
      </w:r>
      <w:r w:rsidR="00253563" w:rsidRPr="00C058FE">
        <w:t>забезпечення</w:t>
      </w:r>
      <w:r w:rsidR="00246C01" w:rsidRPr="00C058FE">
        <w:t xml:space="preserve"> </w:t>
      </w:r>
      <w:r w:rsidR="00253563" w:rsidRPr="00C058FE">
        <w:t>проведення</w:t>
      </w:r>
      <w:r w:rsidR="00246C01" w:rsidRPr="00C058FE">
        <w:t xml:space="preserve"> </w:t>
      </w:r>
      <w:r w:rsidR="00253563" w:rsidRPr="00C058FE">
        <w:t>аудиторської</w:t>
      </w:r>
      <w:r w:rsidR="00246C01" w:rsidRPr="00C058FE">
        <w:t xml:space="preserve"> </w:t>
      </w:r>
      <w:r w:rsidR="008A5C16" w:rsidRPr="00C058FE">
        <w:t xml:space="preserve">та спеціальних перевірок </w:t>
      </w:r>
      <w:r w:rsidR="00253563" w:rsidRPr="00C058FE">
        <w:t>діяльності</w:t>
      </w:r>
      <w:r w:rsidR="00246C01" w:rsidRPr="00C058FE">
        <w:t xml:space="preserve"> </w:t>
      </w:r>
      <w:r w:rsidR="00253563" w:rsidRPr="00C058FE">
        <w:t>Товариства</w:t>
      </w:r>
      <w:r w:rsidR="00246C01" w:rsidRPr="00C058FE">
        <w:t xml:space="preserve"> </w:t>
      </w:r>
      <w:r w:rsidR="008A5C16" w:rsidRPr="00C058FE">
        <w:t>у випадках та порядку, визначених чинним законодавством та цим Статутом;</w:t>
      </w:r>
    </w:p>
    <w:p w14:paraId="1E8ED442" w14:textId="77777777" w:rsidR="00DC321E" w:rsidRPr="00C058FE" w:rsidRDefault="00943CBA" w:rsidP="00F57C92">
      <w:pPr>
        <w:spacing w:after="120"/>
        <w:jc w:val="both"/>
      </w:pPr>
      <w:r w:rsidRPr="00C058FE">
        <w:t>14</w:t>
      </w:r>
      <w:r w:rsidR="004869CF" w:rsidRPr="00C058FE">
        <w:t>) виконання інших повноважень, що передбачені чинним законодавством, цим Статутом та іншими внутрішніми нормативними документами Товариства.</w:t>
      </w:r>
    </w:p>
    <w:p w14:paraId="6871AA23" w14:textId="77777777" w:rsidR="00313922" w:rsidRPr="00C058FE" w:rsidRDefault="00313922" w:rsidP="00F57C92">
      <w:pPr>
        <w:spacing w:after="120"/>
        <w:jc w:val="both"/>
      </w:pPr>
      <w:r w:rsidRPr="00C058FE">
        <w:lastRenderedPageBreak/>
        <w:t>7.39</w:t>
      </w:r>
      <w:r w:rsidR="00253563" w:rsidRPr="00C058FE">
        <w:t>.</w:t>
      </w:r>
      <w:r w:rsidR="00246C01" w:rsidRPr="00C058FE">
        <w:t xml:space="preserve"> </w:t>
      </w:r>
      <w:r w:rsidRPr="00C058FE">
        <w:t>Зміна компетенції Правління відбувається шляхом внесення відповідних змін та доповнень до цього Статуту, які набувають чинності з моменту державної реєстрації цих змін у встановленому законом порядку.</w:t>
      </w:r>
    </w:p>
    <w:p w14:paraId="6B98E976" w14:textId="5D5170E6" w:rsidR="00633E0B" w:rsidRPr="00C058FE" w:rsidRDefault="00313922" w:rsidP="00F57C92">
      <w:pPr>
        <w:spacing w:after="120"/>
        <w:jc w:val="both"/>
      </w:pPr>
      <w:r w:rsidRPr="00C058FE">
        <w:t xml:space="preserve">7.40. </w:t>
      </w:r>
      <w:r w:rsidR="00633E0B" w:rsidRPr="00C058FE">
        <w:t>Організаційною формою роботи Правління є засідання, які проводяться у разі необхідності.</w:t>
      </w:r>
      <w:r w:rsidR="00F8660D" w:rsidRPr="00C058FE">
        <w:t xml:space="preserve"> </w:t>
      </w:r>
      <w:r w:rsidR="00633E0B" w:rsidRPr="00C058FE">
        <w:t xml:space="preserve">Засідання Правління вважається правомочним, якщо в ньому беруть участь </w:t>
      </w:r>
      <w:r w:rsidR="00B76C43" w:rsidRPr="00C058FE">
        <w:t>більше половини його складу</w:t>
      </w:r>
      <w:r w:rsidR="00633E0B" w:rsidRPr="00C058FE">
        <w:t xml:space="preserve">. </w:t>
      </w:r>
      <w:r w:rsidR="00F8660D" w:rsidRPr="00C058FE">
        <w:t xml:space="preserve">Бути присутніми на засіданнях Правління мають право члени Наглядової ради, Корпоративний секретар, голова Служби внутрішнього аудиту Товариства, а також представник органу, що представляє інтереси трудового колективу Товариства. </w:t>
      </w:r>
      <w:r w:rsidR="00633E0B" w:rsidRPr="00C058FE">
        <w:t xml:space="preserve">Рішення на засіданні Правління вважається прийнятим, якщо за нього проголосувало більше половини </w:t>
      </w:r>
      <w:r w:rsidR="00B76C43" w:rsidRPr="00C058FE">
        <w:t xml:space="preserve">складу </w:t>
      </w:r>
      <w:r w:rsidR="00633E0B" w:rsidRPr="00C058FE">
        <w:t>членів Правління.</w:t>
      </w:r>
      <w:r w:rsidR="00F8660D" w:rsidRPr="00C058FE">
        <w:t xml:space="preserve"> У разі рівного розподілу голосів голос голови Правління є вирішальним. </w:t>
      </w:r>
      <w:r w:rsidR="00B76C43" w:rsidRPr="00C058FE">
        <w:t>На засіданні Правління ведеться протокол. Протокол засідання Правління підписується головуючим та надається за вимогою для ознайомлення члену Правління; члену Наглядової ради; представнику профспілкового чи іншого уповноваженого трудовим колективом органу, який підписав колективний договір від імені трудового колективу. Відповідно до рішення Голови Правління у порядку, передбаченому Положенням про Правління засідання Правління та/або прийняття ним рішень може проводитися шляхом опитування, зокрема з використанням програмно-технічного комплексу, або шляхом проведення аудіо- або відеоконференції</w:t>
      </w:r>
      <w:r w:rsidR="00633E0B" w:rsidRPr="00C058FE">
        <w:t>.</w:t>
      </w:r>
    </w:p>
    <w:p w14:paraId="64415185" w14:textId="77777777" w:rsidR="00253563" w:rsidRPr="00C058FE" w:rsidRDefault="00633E0B" w:rsidP="00F57C92">
      <w:pPr>
        <w:spacing w:after="120"/>
        <w:jc w:val="both"/>
      </w:pPr>
      <w:r w:rsidRPr="00C058FE">
        <w:t>7</w:t>
      </w:r>
      <w:r w:rsidR="00313922" w:rsidRPr="00C058FE">
        <w:t>.41</w:t>
      </w:r>
      <w:r w:rsidRPr="00C058FE">
        <w:t xml:space="preserve">. </w:t>
      </w:r>
      <w:r w:rsidR="00731FD3" w:rsidRPr="00C058FE">
        <w:t>Роботу Правління організовує та спрямовує голова Правління, який має право:</w:t>
      </w:r>
    </w:p>
    <w:p w14:paraId="38E14CAF" w14:textId="77777777" w:rsidR="00731FD3" w:rsidRPr="00C058FE" w:rsidRDefault="00253563" w:rsidP="00F57C92">
      <w:pPr>
        <w:spacing w:after="120"/>
        <w:jc w:val="both"/>
      </w:pPr>
      <w:r w:rsidRPr="00C058FE">
        <w:t>1)</w:t>
      </w:r>
      <w:r w:rsidR="00246C01" w:rsidRPr="00C058FE">
        <w:t xml:space="preserve"> </w:t>
      </w:r>
      <w:r w:rsidR="00731FD3" w:rsidRPr="00C058FE">
        <w:t>скликати засідання Правління, визначати їх порядок денний та головувати на них;</w:t>
      </w:r>
    </w:p>
    <w:p w14:paraId="3647A898" w14:textId="77777777" w:rsidR="00731FD3" w:rsidRPr="00C058FE" w:rsidRDefault="00731FD3" w:rsidP="00F57C92">
      <w:pPr>
        <w:spacing w:after="120"/>
        <w:jc w:val="both"/>
      </w:pPr>
      <w:r w:rsidRPr="00C058FE">
        <w:t>2) розподіляти обов'язки між членами Правління;</w:t>
      </w:r>
    </w:p>
    <w:p w14:paraId="761BB2F2" w14:textId="77777777" w:rsidR="00253563" w:rsidRPr="00C058FE" w:rsidRDefault="00731FD3" w:rsidP="00F57C92">
      <w:pPr>
        <w:spacing w:after="120"/>
        <w:jc w:val="both"/>
      </w:pPr>
      <w:r w:rsidRPr="00C058FE">
        <w:t>3) здійснювати інші функції, необхідні для забезпечення роботи Правління;</w:t>
      </w:r>
    </w:p>
    <w:p w14:paraId="1FACE50D" w14:textId="77777777" w:rsidR="009E4084" w:rsidRPr="00C058FE" w:rsidRDefault="00731FD3" w:rsidP="00F57C92">
      <w:pPr>
        <w:spacing w:after="120"/>
        <w:jc w:val="both"/>
      </w:pPr>
      <w:r w:rsidRPr="00C058FE">
        <w:t>4</w:t>
      </w:r>
      <w:r w:rsidR="009E4084" w:rsidRPr="00C058FE">
        <w:t>)</w:t>
      </w:r>
      <w:r w:rsidR="00246C01" w:rsidRPr="00C058FE">
        <w:t xml:space="preserve"> </w:t>
      </w:r>
      <w:r w:rsidR="009E4084" w:rsidRPr="00C058FE">
        <w:t>в</w:t>
      </w:r>
      <w:r w:rsidR="00246C01" w:rsidRPr="00C058FE">
        <w:t xml:space="preserve"> </w:t>
      </w:r>
      <w:r w:rsidR="009E4084" w:rsidRPr="00C058FE">
        <w:t>межах</w:t>
      </w:r>
      <w:r w:rsidR="00246C01" w:rsidRPr="00C058FE">
        <w:t xml:space="preserve"> </w:t>
      </w:r>
      <w:r w:rsidR="004869CF" w:rsidRPr="00C058FE">
        <w:t>власної</w:t>
      </w:r>
      <w:r w:rsidR="00246C01" w:rsidRPr="00C058FE">
        <w:t xml:space="preserve"> </w:t>
      </w:r>
      <w:r w:rsidR="009E4084" w:rsidRPr="00C058FE">
        <w:t>компетенції</w:t>
      </w:r>
      <w:r w:rsidR="00246C01" w:rsidRPr="00C058FE">
        <w:t xml:space="preserve"> </w:t>
      </w:r>
      <w:r w:rsidR="009E4084" w:rsidRPr="00C058FE">
        <w:t>видавати</w:t>
      </w:r>
      <w:r w:rsidR="00246C01" w:rsidRPr="00C058FE">
        <w:t xml:space="preserve"> </w:t>
      </w:r>
      <w:r w:rsidR="009E4084" w:rsidRPr="00C058FE">
        <w:t>накази</w:t>
      </w:r>
      <w:r w:rsidR="00246C01" w:rsidRPr="00C058FE">
        <w:t xml:space="preserve"> </w:t>
      </w:r>
      <w:r w:rsidR="004869CF" w:rsidRPr="00C058FE">
        <w:t>та розпорядження</w:t>
      </w:r>
      <w:r w:rsidR="009E4084" w:rsidRPr="00C058FE">
        <w:t>,</w:t>
      </w:r>
      <w:r w:rsidR="00246C01" w:rsidRPr="00C058FE">
        <w:t xml:space="preserve"> </w:t>
      </w:r>
      <w:r w:rsidR="009E4084" w:rsidRPr="00C058FE">
        <w:t>обов'язкові</w:t>
      </w:r>
      <w:r w:rsidR="00246C01" w:rsidRPr="00C058FE">
        <w:t xml:space="preserve"> </w:t>
      </w:r>
      <w:r w:rsidR="009E4084" w:rsidRPr="00C058FE">
        <w:t>для</w:t>
      </w:r>
      <w:r w:rsidR="00246C01" w:rsidRPr="00C058FE">
        <w:t xml:space="preserve"> </w:t>
      </w:r>
      <w:r w:rsidR="009E4084" w:rsidRPr="00C058FE">
        <w:t>виконання</w:t>
      </w:r>
      <w:r w:rsidR="00246C01" w:rsidRPr="00C058FE">
        <w:t xml:space="preserve"> </w:t>
      </w:r>
      <w:r w:rsidR="009E4084" w:rsidRPr="00C058FE">
        <w:t>всіма</w:t>
      </w:r>
      <w:r w:rsidR="00246C01" w:rsidRPr="00C058FE">
        <w:t xml:space="preserve"> </w:t>
      </w:r>
      <w:r w:rsidR="009E4084" w:rsidRPr="00C058FE">
        <w:t>працівниками</w:t>
      </w:r>
      <w:r w:rsidR="00246C01" w:rsidRPr="00C058FE">
        <w:t xml:space="preserve"> </w:t>
      </w:r>
      <w:r w:rsidR="009E4084" w:rsidRPr="00C058FE">
        <w:t>Товариства;</w:t>
      </w:r>
    </w:p>
    <w:p w14:paraId="46DBF65E" w14:textId="77777777" w:rsidR="009E4084" w:rsidRPr="00C058FE" w:rsidRDefault="00731FD3" w:rsidP="00F57C92">
      <w:pPr>
        <w:spacing w:after="120"/>
        <w:jc w:val="both"/>
      </w:pPr>
      <w:r w:rsidRPr="00C058FE">
        <w:t>5</w:t>
      </w:r>
      <w:r w:rsidR="009E4084" w:rsidRPr="00C058FE">
        <w:t>)</w:t>
      </w:r>
      <w:r w:rsidR="00246C01" w:rsidRPr="00C058FE">
        <w:t xml:space="preserve"> </w:t>
      </w:r>
      <w:r w:rsidR="009E4084" w:rsidRPr="00C058FE">
        <w:t>підписувати</w:t>
      </w:r>
      <w:r w:rsidR="00246C01" w:rsidRPr="00C058FE">
        <w:t xml:space="preserve"> </w:t>
      </w:r>
      <w:r w:rsidR="009E4084" w:rsidRPr="00C058FE">
        <w:t>колективний</w:t>
      </w:r>
      <w:r w:rsidR="00246C01" w:rsidRPr="00C058FE">
        <w:t xml:space="preserve"> </w:t>
      </w:r>
      <w:r w:rsidR="009E4084" w:rsidRPr="00C058FE">
        <w:t>договір,</w:t>
      </w:r>
      <w:r w:rsidR="00246C01" w:rsidRPr="00C058FE">
        <w:t xml:space="preserve"> </w:t>
      </w:r>
      <w:r w:rsidR="009E4084" w:rsidRPr="00C058FE">
        <w:t>зміни</w:t>
      </w:r>
      <w:r w:rsidR="00246C01" w:rsidRPr="00C058FE">
        <w:t xml:space="preserve"> </w:t>
      </w:r>
      <w:r w:rsidR="009E4084" w:rsidRPr="00C058FE">
        <w:t>та</w:t>
      </w:r>
      <w:r w:rsidR="00246C01" w:rsidRPr="00C058FE">
        <w:t xml:space="preserve"> </w:t>
      </w:r>
      <w:r w:rsidR="009E4084" w:rsidRPr="00C058FE">
        <w:t>доповнення</w:t>
      </w:r>
      <w:r w:rsidR="00246C01" w:rsidRPr="00C058FE">
        <w:t xml:space="preserve"> </w:t>
      </w:r>
      <w:r w:rsidR="009E4084" w:rsidRPr="00C058FE">
        <w:t>до</w:t>
      </w:r>
      <w:r w:rsidR="00246C01" w:rsidRPr="00C058FE">
        <w:t xml:space="preserve"> </w:t>
      </w:r>
      <w:r w:rsidR="009E4084" w:rsidRPr="00C058FE">
        <w:t>нього;</w:t>
      </w:r>
    </w:p>
    <w:p w14:paraId="7F875B65" w14:textId="77777777" w:rsidR="002E1AC3" w:rsidRPr="00C058FE" w:rsidRDefault="00731FD3" w:rsidP="00F57C92">
      <w:pPr>
        <w:spacing w:after="120"/>
        <w:jc w:val="both"/>
      </w:pPr>
      <w:r w:rsidRPr="00C058FE">
        <w:t>6</w:t>
      </w:r>
      <w:r w:rsidR="002E1AC3" w:rsidRPr="00C058FE">
        <w:t>)</w:t>
      </w:r>
      <w:r w:rsidR="00246C01" w:rsidRPr="00C058FE">
        <w:t xml:space="preserve"> </w:t>
      </w:r>
      <w:r w:rsidR="002E1AC3" w:rsidRPr="00C058FE">
        <w:t>без</w:t>
      </w:r>
      <w:r w:rsidR="00246C01" w:rsidRPr="00C058FE">
        <w:t xml:space="preserve"> </w:t>
      </w:r>
      <w:r w:rsidR="002E1AC3" w:rsidRPr="00C058FE">
        <w:t>довіреності</w:t>
      </w:r>
      <w:r w:rsidR="00246C01" w:rsidRPr="00C058FE">
        <w:t xml:space="preserve"> </w:t>
      </w:r>
      <w:r w:rsidR="002E1AC3" w:rsidRPr="00C058FE">
        <w:t>представляти</w:t>
      </w:r>
      <w:r w:rsidR="00246C01" w:rsidRPr="00C058FE">
        <w:t xml:space="preserve"> </w:t>
      </w:r>
      <w:r w:rsidR="002E1AC3" w:rsidRPr="00C058FE">
        <w:t>інтереси</w:t>
      </w:r>
      <w:r w:rsidR="00246C01" w:rsidRPr="00C058FE">
        <w:t xml:space="preserve"> </w:t>
      </w:r>
      <w:r w:rsidR="002E1AC3" w:rsidRPr="00C058FE">
        <w:t>Товариства</w:t>
      </w:r>
      <w:r w:rsidR="00246C01" w:rsidRPr="00C058FE">
        <w:t xml:space="preserve"> </w:t>
      </w:r>
      <w:r w:rsidR="002E1AC3" w:rsidRPr="00C058FE">
        <w:t>та</w:t>
      </w:r>
      <w:r w:rsidR="00246C01" w:rsidRPr="00C058FE">
        <w:t xml:space="preserve"> </w:t>
      </w:r>
      <w:r w:rsidR="002E1AC3" w:rsidRPr="00C058FE">
        <w:t>вчиняти</w:t>
      </w:r>
      <w:r w:rsidR="00246C01" w:rsidRPr="00C058FE">
        <w:t xml:space="preserve"> </w:t>
      </w:r>
      <w:r w:rsidRPr="00C058FE">
        <w:t xml:space="preserve">на підставі відповідних рішень Правління </w:t>
      </w:r>
      <w:r w:rsidR="002E1AC3" w:rsidRPr="00C058FE">
        <w:t>від</w:t>
      </w:r>
      <w:r w:rsidR="00246C01" w:rsidRPr="00C058FE">
        <w:t xml:space="preserve"> </w:t>
      </w:r>
      <w:r w:rsidR="002E1AC3" w:rsidRPr="00C058FE">
        <w:t>його</w:t>
      </w:r>
      <w:r w:rsidR="00246C01" w:rsidRPr="00C058FE">
        <w:t xml:space="preserve"> </w:t>
      </w:r>
      <w:r w:rsidR="002E1AC3" w:rsidRPr="00C058FE">
        <w:t>імені</w:t>
      </w:r>
      <w:r w:rsidR="00246C01" w:rsidRPr="00C058FE">
        <w:t xml:space="preserve"> </w:t>
      </w:r>
      <w:r w:rsidR="002E1AC3" w:rsidRPr="00C058FE">
        <w:t>юридичні</w:t>
      </w:r>
      <w:r w:rsidR="00246C01" w:rsidRPr="00C058FE">
        <w:t xml:space="preserve"> </w:t>
      </w:r>
      <w:r w:rsidR="002E1AC3" w:rsidRPr="00C058FE">
        <w:t>дії</w:t>
      </w:r>
      <w:r w:rsidR="00246C01" w:rsidRPr="00C058FE">
        <w:t xml:space="preserve"> </w:t>
      </w:r>
      <w:r w:rsidR="002E1AC3" w:rsidRPr="00C058FE">
        <w:t>в</w:t>
      </w:r>
      <w:r w:rsidR="00246C01" w:rsidRPr="00C058FE">
        <w:t xml:space="preserve"> </w:t>
      </w:r>
      <w:r w:rsidR="002E1AC3" w:rsidRPr="00C058FE">
        <w:t>межах</w:t>
      </w:r>
      <w:r w:rsidR="00246C01" w:rsidRPr="00C058FE">
        <w:t xml:space="preserve"> </w:t>
      </w:r>
      <w:r w:rsidR="002E1AC3" w:rsidRPr="00C058FE">
        <w:t>компетенції</w:t>
      </w:r>
      <w:r w:rsidRPr="00C058FE">
        <w:t xml:space="preserve"> Правління</w:t>
      </w:r>
      <w:r w:rsidR="002E1AC3" w:rsidRPr="00C058FE">
        <w:t>;</w:t>
      </w:r>
    </w:p>
    <w:p w14:paraId="06CA3D70" w14:textId="77777777" w:rsidR="008C7B07" w:rsidRPr="00C058FE" w:rsidRDefault="00731FD3" w:rsidP="00F57C92">
      <w:pPr>
        <w:spacing w:after="120"/>
        <w:jc w:val="both"/>
      </w:pPr>
      <w:r w:rsidRPr="00C058FE">
        <w:t>7) підписувати довіреності, договори та інші документи від імені Товариства, рішення про укладення (видачу) яких прийнято уповноваженим органом Товариства в межах його компетенції відповідно до положень цього Статуту</w:t>
      </w:r>
      <w:r w:rsidR="008C7B07" w:rsidRPr="00C058FE">
        <w:t>;</w:t>
      </w:r>
    </w:p>
    <w:p w14:paraId="17A39C06" w14:textId="77777777" w:rsidR="00253563" w:rsidRPr="00C058FE" w:rsidRDefault="008C7B07" w:rsidP="00F57C92">
      <w:pPr>
        <w:spacing w:after="120"/>
        <w:jc w:val="both"/>
      </w:pPr>
      <w:r w:rsidRPr="00C058FE">
        <w:t>8</w:t>
      </w:r>
      <w:r w:rsidR="00253563" w:rsidRPr="00C058FE">
        <w:t>)</w:t>
      </w:r>
      <w:r w:rsidR="00246C01" w:rsidRPr="00C058FE">
        <w:t xml:space="preserve"> </w:t>
      </w:r>
      <w:r w:rsidR="00253563" w:rsidRPr="00C058FE">
        <w:t>відкривати</w:t>
      </w:r>
      <w:r w:rsidR="00246C01" w:rsidRPr="00C058FE">
        <w:t xml:space="preserve"> </w:t>
      </w:r>
      <w:r w:rsidR="00253563" w:rsidRPr="00C058FE">
        <w:t>р</w:t>
      </w:r>
      <w:r w:rsidR="00642780" w:rsidRPr="00C058FE">
        <w:t>ахунки</w:t>
      </w:r>
      <w:r w:rsidR="00246C01" w:rsidRPr="00C058FE">
        <w:t xml:space="preserve"> </w:t>
      </w:r>
      <w:r w:rsidR="00642780" w:rsidRPr="00C058FE">
        <w:t>у</w:t>
      </w:r>
      <w:r w:rsidR="00246C01" w:rsidRPr="00C058FE">
        <w:t xml:space="preserve"> </w:t>
      </w:r>
      <w:r w:rsidR="00642780" w:rsidRPr="00C058FE">
        <w:t>банківських</w:t>
      </w:r>
      <w:r w:rsidR="00246C01" w:rsidRPr="00C058FE">
        <w:t xml:space="preserve"> </w:t>
      </w:r>
      <w:r w:rsidR="00642780" w:rsidRPr="00C058FE">
        <w:t>установах;</w:t>
      </w:r>
    </w:p>
    <w:p w14:paraId="7AA55DB4" w14:textId="77777777" w:rsidR="00253563" w:rsidRPr="00C058FE" w:rsidRDefault="008C7B07" w:rsidP="00F57C92">
      <w:pPr>
        <w:spacing w:after="120"/>
        <w:jc w:val="both"/>
      </w:pPr>
      <w:r w:rsidRPr="00C058FE">
        <w:t>9</w:t>
      </w:r>
      <w:r w:rsidR="00253563" w:rsidRPr="00C058FE">
        <w:t>)</w:t>
      </w:r>
      <w:r w:rsidR="00246C01" w:rsidRPr="00C058FE">
        <w:t xml:space="preserve"> </w:t>
      </w:r>
      <w:r w:rsidR="00253563" w:rsidRPr="00C058FE">
        <w:t>наймати</w:t>
      </w:r>
      <w:r w:rsidR="00246C01" w:rsidRPr="00C058FE">
        <w:t xml:space="preserve"> </w:t>
      </w:r>
      <w:r w:rsidR="00253563" w:rsidRPr="00C058FE">
        <w:t>та</w:t>
      </w:r>
      <w:r w:rsidR="00246C01" w:rsidRPr="00C058FE">
        <w:t xml:space="preserve"> </w:t>
      </w:r>
      <w:r w:rsidR="00253563" w:rsidRPr="00C058FE">
        <w:t>звільняти</w:t>
      </w:r>
      <w:r w:rsidR="00246C01" w:rsidRPr="00C058FE">
        <w:t xml:space="preserve"> </w:t>
      </w:r>
      <w:r w:rsidR="00253563" w:rsidRPr="00C058FE">
        <w:t>працівників</w:t>
      </w:r>
      <w:r w:rsidR="00246C01" w:rsidRPr="00C058FE">
        <w:t xml:space="preserve"> </w:t>
      </w:r>
      <w:r w:rsidR="00253563" w:rsidRPr="00C058FE">
        <w:t>Товариства,</w:t>
      </w:r>
      <w:r w:rsidR="00246C01" w:rsidRPr="00C058FE">
        <w:t xml:space="preserve"> </w:t>
      </w:r>
      <w:r w:rsidR="00253563" w:rsidRPr="00C058FE">
        <w:t>вживати</w:t>
      </w:r>
      <w:r w:rsidR="00246C01" w:rsidRPr="00C058FE">
        <w:t xml:space="preserve"> </w:t>
      </w:r>
      <w:r w:rsidR="00253563" w:rsidRPr="00C058FE">
        <w:t>до</w:t>
      </w:r>
      <w:r w:rsidR="00246C01" w:rsidRPr="00C058FE">
        <w:t xml:space="preserve"> </w:t>
      </w:r>
      <w:r w:rsidR="00253563" w:rsidRPr="00C058FE">
        <w:t>них</w:t>
      </w:r>
      <w:r w:rsidR="00246C01" w:rsidRPr="00C058FE">
        <w:t xml:space="preserve"> </w:t>
      </w:r>
      <w:r w:rsidR="00253563" w:rsidRPr="00C058FE">
        <w:t>заходи</w:t>
      </w:r>
      <w:r w:rsidR="00246C01" w:rsidRPr="00C058FE">
        <w:t xml:space="preserve"> </w:t>
      </w:r>
      <w:r w:rsidR="00253563" w:rsidRPr="00C058FE">
        <w:t>заохочення</w:t>
      </w:r>
      <w:r w:rsidR="00246C01" w:rsidRPr="00C058FE">
        <w:t xml:space="preserve"> </w:t>
      </w:r>
      <w:r w:rsidR="00253563" w:rsidRPr="00C058FE">
        <w:t>та</w:t>
      </w:r>
      <w:r w:rsidR="00246C01" w:rsidRPr="00C058FE">
        <w:t xml:space="preserve"> </w:t>
      </w:r>
      <w:r w:rsidR="00253563" w:rsidRPr="00C058FE">
        <w:t>накладати</w:t>
      </w:r>
      <w:r w:rsidR="00246C01" w:rsidRPr="00C058FE">
        <w:t xml:space="preserve"> </w:t>
      </w:r>
      <w:r w:rsidR="00253563" w:rsidRPr="00C058FE">
        <w:t>стягнення</w:t>
      </w:r>
      <w:r w:rsidR="00246C01" w:rsidRPr="00C058FE">
        <w:t xml:space="preserve"> </w:t>
      </w:r>
      <w:r w:rsidR="00253563" w:rsidRPr="00C058FE">
        <w:t>відповідно</w:t>
      </w:r>
      <w:r w:rsidR="00246C01" w:rsidRPr="00C058FE">
        <w:t xml:space="preserve"> </w:t>
      </w:r>
      <w:r w:rsidR="00253563" w:rsidRPr="00C058FE">
        <w:t>до</w:t>
      </w:r>
      <w:r w:rsidR="00246C01" w:rsidRPr="00C058FE">
        <w:t xml:space="preserve"> </w:t>
      </w:r>
      <w:r w:rsidR="00253563" w:rsidRPr="00C058FE">
        <w:t>чинного</w:t>
      </w:r>
      <w:r w:rsidR="00246C01" w:rsidRPr="00C058FE">
        <w:t xml:space="preserve"> </w:t>
      </w:r>
      <w:r w:rsidR="00253563" w:rsidRPr="00C058FE">
        <w:t>законодавства</w:t>
      </w:r>
      <w:r w:rsidR="00246C01" w:rsidRPr="00C058FE">
        <w:t xml:space="preserve"> </w:t>
      </w:r>
      <w:r w:rsidR="00253563" w:rsidRPr="00C058FE">
        <w:t>України,</w:t>
      </w:r>
      <w:r w:rsidR="00246C01" w:rsidRPr="00C058FE">
        <w:t xml:space="preserve"> </w:t>
      </w:r>
      <w:r w:rsidR="00253563" w:rsidRPr="00C058FE">
        <w:t>Статуту</w:t>
      </w:r>
      <w:r w:rsidR="00246C01" w:rsidRPr="00C058FE">
        <w:t xml:space="preserve"> </w:t>
      </w:r>
      <w:r w:rsidR="00253563" w:rsidRPr="00C058FE">
        <w:t>та</w:t>
      </w:r>
      <w:r w:rsidR="00246C01" w:rsidRPr="00C058FE">
        <w:t xml:space="preserve"> </w:t>
      </w:r>
      <w:r w:rsidR="00253563" w:rsidRPr="00C058FE">
        <w:t>вн</w:t>
      </w:r>
      <w:r w:rsidR="00642780" w:rsidRPr="00C058FE">
        <w:t>утрішніх</w:t>
      </w:r>
      <w:r w:rsidR="00246C01" w:rsidRPr="00C058FE">
        <w:t xml:space="preserve"> </w:t>
      </w:r>
      <w:r w:rsidR="00642780" w:rsidRPr="00C058FE">
        <w:t>документів</w:t>
      </w:r>
      <w:r w:rsidR="00246C01" w:rsidRPr="00C058FE">
        <w:t xml:space="preserve"> </w:t>
      </w:r>
      <w:r w:rsidR="00642780" w:rsidRPr="00C058FE">
        <w:t>Товариства;</w:t>
      </w:r>
    </w:p>
    <w:p w14:paraId="3508C631" w14:textId="7A5C453B" w:rsidR="00253563" w:rsidRPr="00C058FE" w:rsidRDefault="008C7B07" w:rsidP="00F57C92">
      <w:pPr>
        <w:spacing w:after="120"/>
        <w:jc w:val="both"/>
      </w:pPr>
      <w:r w:rsidRPr="00C058FE">
        <w:t>11</w:t>
      </w:r>
      <w:r w:rsidR="00253563" w:rsidRPr="00C058FE">
        <w:t>)</w:t>
      </w:r>
      <w:r w:rsidR="00246C01" w:rsidRPr="00C058FE">
        <w:t xml:space="preserve"> </w:t>
      </w:r>
      <w:r w:rsidR="00B76C43" w:rsidRPr="00C058FE">
        <w:rPr>
          <w:color w:val="333333"/>
          <w:shd w:val="clear" w:color="auto" w:fill="FFFFFF"/>
        </w:rPr>
        <w:t xml:space="preserve">без отримання окремого рішення Правління </w:t>
      </w:r>
      <w:r w:rsidR="00253563" w:rsidRPr="00C058FE">
        <w:t>здійснювати</w:t>
      </w:r>
      <w:r w:rsidR="00246C01" w:rsidRPr="00C058FE">
        <w:t xml:space="preserve"> </w:t>
      </w:r>
      <w:r w:rsidR="00253563" w:rsidRPr="00C058FE">
        <w:t>функції,</w:t>
      </w:r>
      <w:r w:rsidR="00246C01" w:rsidRPr="00C058FE">
        <w:t xml:space="preserve"> </w:t>
      </w:r>
      <w:r w:rsidR="00253563" w:rsidRPr="00C058FE">
        <w:t>які</w:t>
      </w:r>
      <w:r w:rsidR="00246C01" w:rsidRPr="00C058FE">
        <w:t xml:space="preserve"> </w:t>
      </w:r>
      <w:r w:rsidR="00253563" w:rsidRPr="00C058FE">
        <w:t>необхідні</w:t>
      </w:r>
      <w:r w:rsidR="00246C01" w:rsidRPr="00C058FE">
        <w:t xml:space="preserve"> </w:t>
      </w:r>
      <w:r w:rsidR="00253563" w:rsidRPr="00C058FE">
        <w:t>для</w:t>
      </w:r>
      <w:r w:rsidR="00246C01" w:rsidRPr="00C058FE">
        <w:t xml:space="preserve"> </w:t>
      </w:r>
      <w:r w:rsidR="00253563" w:rsidRPr="00C058FE">
        <w:t>забезпечення</w:t>
      </w:r>
      <w:r w:rsidR="00246C01" w:rsidRPr="00C058FE">
        <w:t xml:space="preserve"> </w:t>
      </w:r>
      <w:r w:rsidR="00253563" w:rsidRPr="00C058FE">
        <w:t>нормальної</w:t>
      </w:r>
      <w:r w:rsidR="00246C01" w:rsidRPr="00C058FE">
        <w:t xml:space="preserve"> </w:t>
      </w:r>
      <w:r w:rsidR="00253563" w:rsidRPr="00C058FE">
        <w:t>роботи</w:t>
      </w:r>
      <w:r w:rsidR="00246C01" w:rsidRPr="00C058FE">
        <w:t xml:space="preserve"> </w:t>
      </w:r>
      <w:r w:rsidR="00253563" w:rsidRPr="00C058FE">
        <w:t>Товариства,</w:t>
      </w:r>
      <w:r w:rsidR="00246C01" w:rsidRPr="00C058FE">
        <w:t xml:space="preserve"> </w:t>
      </w:r>
      <w:r w:rsidR="00253563" w:rsidRPr="00C058FE">
        <w:t>згідно</w:t>
      </w:r>
      <w:r w:rsidR="00246C01" w:rsidRPr="00C058FE">
        <w:t xml:space="preserve"> </w:t>
      </w:r>
      <w:r w:rsidR="00253563" w:rsidRPr="00C058FE">
        <w:t>з</w:t>
      </w:r>
      <w:r w:rsidR="00246C01" w:rsidRPr="00C058FE">
        <w:t xml:space="preserve"> </w:t>
      </w:r>
      <w:r w:rsidR="00253563" w:rsidRPr="00C058FE">
        <w:t>чинним</w:t>
      </w:r>
      <w:r w:rsidR="00246C01" w:rsidRPr="00C058FE">
        <w:t xml:space="preserve"> </w:t>
      </w:r>
      <w:r w:rsidR="00253563" w:rsidRPr="00C058FE">
        <w:t>законодавством</w:t>
      </w:r>
      <w:r w:rsidR="00246C01" w:rsidRPr="00C058FE">
        <w:t xml:space="preserve"> </w:t>
      </w:r>
      <w:r w:rsidR="00253563" w:rsidRPr="00C058FE">
        <w:t>та</w:t>
      </w:r>
      <w:r w:rsidR="00246C01" w:rsidRPr="00C058FE">
        <w:t xml:space="preserve"> </w:t>
      </w:r>
      <w:r w:rsidR="00253563" w:rsidRPr="00C058FE">
        <w:t>внут</w:t>
      </w:r>
      <w:r w:rsidR="00642780" w:rsidRPr="00C058FE">
        <w:t>рішніми</w:t>
      </w:r>
      <w:r w:rsidR="00246C01" w:rsidRPr="00C058FE">
        <w:t xml:space="preserve"> </w:t>
      </w:r>
      <w:r w:rsidR="00642780" w:rsidRPr="00C058FE">
        <w:t>документами</w:t>
      </w:r>
      <w:r w:rsidR="00246C01" w:rsidRPr="00C058FE">
        <w:t xml:space="preserve"> </w:t>
      </w:r>
      <w:r w:rsidR="00642780" w:rsidRPr="00C058FE">
        <w:t>Товариства.</w:t>
      </w:r>
    </w:p>
    <w:p w14:paraId="2CA80CC2" w14:textId="172C1E45" w:rsidR="00217EDF" w:rsidRPr="00C058FE" w:rsidRDefault="00313922" w:rsidP="00F57C92">
      <w:pPr>
        <w:spacing w:after="120"/>
        <w:jc w:val="both"/>
      </w:pPr>
      <w:r w:rsidRPr="00C058FE">
        <w:t>7.42</w:t>
      </w:r>
      <w:r w:rsidR="008B23AD" w:rsidRPr="00C058FE">
        <w:t xml:space="preserve">. </w:t>
      </w:r>
      <w:r w:rsidR="00A03CEE" w:rsidRPr="00C058FE">
        <w:t>З</w:t>
      </w:r>
      <w:r w:rsidR="008B23AD" w:rsidRPr="00C058FE">
        <w:t xml:space="preserve">аступник </w:t>
      </w:r>
      <w:r w:rsidRPr="00C058FE">
        <w:t>голови Правління</w:t>
      </w:r>
      <w:r w:rsidR="00246C01" w:rsidRPr="00C058FE">
        <w:t xml:space="preserve"> </w:t>
      </w:r>
      <w:r w:rsidR="008B23AD" w:rsidRPr="00C058FE">
        <w:t>нада</w:t>
      </w:r>
      <w:r w:rsidR="00A03CEE" w:rsidRPr="00C058FE">
        <w:t>є</w:t>
      </w:r>
      <w:r w:rsidR="00246C01" w:rsidRPr="00C058FE">
        <w:t xml:space="preserve"> </w:t>
      </w:r>
      <w:r w:rsidR="00253563" w:rsidRPr="00C058FE">
        <w:t>допомогу</w:t>
      </w:r>
      <w:r w:rsidR="00246C01" w:rsidRPr="00C058FE">
        <w:t xml:space="preserve"> </w:t>
      </w:r>
      <w:r w:rsidRPr="00C058FE">
        <w:t>голові Правління</w:t>
      </w:r>
      <w:r w:rsidR="008C7B07" w:rsidRPr="00C058FE">
        <w:t xml:space="preserve"> у здійсненні ним </w:t>
      </w:r>
      <w:r w:rsidRPr="00C058FE">
        <w:t>його</w:t>
      </w:r>
      <w:r w:rsidR="008C7B07" w:rsidRPr="00C058FE">
        <w:t xml:space="preserve"> повноважень.</w:t>
      </w:r>
      <w:r w:rsidR="008B23AD" w:rsidRPr="00C058FE">
        <w:t xml:space="preserve"> Розподіл </w:t>
      </w:r>
      <w:r w:rsidR="0088656F" w:rsidRPr="00C058FE">
        <w:t>обов’язків</w:t>
      </w:r>
      <w:r w:rsidR="008B23AD" w:rsidRPr="00C058FE">
        <w:t xml:space="preserve"> між заступник</w:t>
      </w:r>
      <w:r w:rsidR="00A03CEE" w:rsidRPr="00C058FE">
        <w:t>ом та головою Правління</w:t>
      </w:r>
      <w:r w:rsidR="008B23AD" w:rsidRPr="00C058FE">
        <w:t xml:space="preserve"> здійснюється згідно з відповідним</w:t>
      </w:r>
      <w:r w:rsidR="00B76C43" w:rsidRPr="00C058FE">
        <w:t xml:space="preserve"> рішенням</w:t>
      </w:r>
      <w:r w:rsidRPr="00C058FE">
        <w:t xml:space="preserve"> голови Правління</w:t>
      </w:r>
      <w:r w:rsidR="008B23AD" w:rsidRPr="00C058FE">
        <w:t>.</w:t>
      </w:r>
      <w:r w:rsidR="00B76C43" w:rsidRPr="00C058FE">
        <w:t xml:space="preserve"> Член Правління повинен виконувати свої обов’язки особисто і не може передавати їх іншій особі.</w:t>
      </w:r>
    </w:p>
    <w:p w14:paraId="45FE48D7" w14:textId="64BD9F73" w:rsidR="00F2562C" w:rsidRPr="00C058FE" w:rsidRDefault="00313922" w:rsidP="00F57C92">
      <w:pPr>
        <w:spacing w:after="240"/>
        <w:jc w:val="both"/>
      </w:pPr>
      <w:r w:rsidRPr="00C058FE">
        <w:t>7.43</w:t>
      </w:r>
      <w:r w:rsidR="00CC3E63" w:rsidRPr="00C058FE">
        <w:t xml:space="preserve">. </w:t>
      </w:r>
      <w:r w:rsidR="008B23AD" w:rsidRPr="00C058FE">
        <w:t xml:space="preserve">У разі тимчасової відсутності через відрядження, відпустку, тимчасову непрацездатність тощо </w:t>
      </w:r>
      <w:r w:rsidRPr="00C058FE">
        <w:t xml:space="preserve">голова Правління </w:t>
      </w:r>
      <w:r w:rsidR="008B23AD" w:rsidRPr="00C058FE">
        <w:t>видає нака</w:t>
      </w:r>
      <w:r w:rsidR="00B76C43" w:rsidRPr="00C058FE">
        <w:t>з, у якому визначає особу</w:t>
      </w:r>
      <w:r w:rsidRPr="00C058FE">
        <w:t xml:space="preserve"> з числа членів Правління</w:t>
      </w:r>
      <w:r w:rsidR="008B23AD" w:rsidRPr="00C058FE">
        <w:t xml:space="preserve">, якій він тимчасово передає власні повноваження, та обсяг повноважень, що передаються. </w:t>
      </w:r>
      <w:r w:rsidR="00A03CEE" w:rsidRPr="00C058FE">
        <w:t>З</w:t>
      </w:r>
      <w:r w:rsidR="00217EDF" w:rsidRPr="00C058FE">
        <w:t>аступник</w:t>
      </w:r>
      <w:r w:rsidR="00246C01" w:rsidRPr="00C058FE">
        <w:t xml:space="preserve"> </w:t>
      </w:r>
      <w:r w:rsidRPr="00C058FE">
        <w:t>голови Правління</w:t>
      </w:r>
      <w:r w:rsidR="00246C01" w:rsidRPr="00C058FE">
        <w:t xml:space="preserve"> </w:t>
      </w:r>
      <w:r w:rsidR="008B23AD" w:rsidRPr="00C058FE">
        <w:t xml:space="preserve">тимчасово </w:t>
      </w:r>
      <w:r w:rsidR="00253563" w:rsidRPr="00C058FE">
        <w:t>виконує</w:t>
      </w:r>
      <w:r w:rsidR="00246C01" w:rsidRPr="00C058FE">
        <w:t xml:space="preserve"> </w:t>
      </w:r>
      <w:r w:rsidR="00253563" w:rsidRPr="00C058FE">
        <w:t>функції</w:t>
      </w:r>
      <w:r w:rsidR="00246C01" w:rsidRPr="00C058FE">
        <w:t xml:space="preserve"> </w:t>
      </w:r>
      <w:r w:rsidRPr="00C058FE">
        <w:t>голови Правління</w:t>
      </w:r>
      <w:r w:rsidR="008C7B07" w:rsidRPr="00C058FE">
        <w:t xml:space="preserve"> </w:t>
      </w:r>
      <w:r w:rsidR="000050AB" w:rsidRPr="00C058FE">
        <w:t>у</w:t>
      </w:r>
      <w:r w:rsidR="00246C01" w:rsidRPr="00C058FE">
        <w:t xml:space="preserve"> </w:t>
      </w:r>
      <w:r w:rsidR="000050AB" w:rsidRPr="00C058FE">
        <w:t>разі</w:t>
      </w:r>
      <w:r w:rsidR="00246C01" w:rsidRPr="00C058FE">
        <w:t xml:space="preserve"> </w:t>
      </w:r>
      <w:r w:rsidR="000050AB" w:rsidRPr="00C058FE">
        <w:t>його</w:t>
      </w:r>
      <w:r w:rsidR="00246C01" w:rsidRPr="00C058FE">
        <w:t xml:space="preserve"> </w:t>
      </w:r>
      <w:r w:rsidR="000050AB" w:rsidRPr="00C058FE">
        <w:t>смерті,</w:t>
      </w:r>
      <w:r w:rsidR="00246C01" w:rsidRPr="00C058FE">
        <w:t xml:space="preserve"> </w:t>
      </w:r>
      <w:r w:rsidR="000050AB" w:rsidRPr="00C058FE">
        <w:t>тяжкої</w:t>
      </w:r>
      <w:r w:rsidR="00246C01" w:rsidRPr="00C058FE">
        <w:t xml:space="preserve"> </w:t>
      </w:r>
      <w:r w:rsidR="000050AB" w:rsidRPr="00C058FE">
        <w:t>хвороби</w:t>
      </w:r>
      <w:r w:rsidR="00246C01" w:rsidRPr="00C058FE">
        <w:t xml:space="preserve"> </w:t>
      </w:r>
      <w:r w:rsidR="000050AB" w:rsidRPr="00C058FE">
        <w:t>та</w:t>
      </w:r>
      <w:r w:rsidR="00246C01" w:rsidRPr="00C058FE">
        <w:t xml:space="preserve"> </w:t>
      </w:r>
      <w:r w:rsidR="000050AB" w:rsidRPr="00C058FE">
        <w:t>в</w:t>
      </w:r>
      <w:r w:rsidR="00246C01" w:rsidRPr="00C058FE">
        <w:t xml:space="preserve"> </w:t>
      </w:r>
      <w:r w:rsidR="000050AB" w:rsidRPr="00C058FE">
        <w:t>інших</w:t>
      </w:r>
      <w:r w:rsidR="00246C01" w:rsidRPr="00C058FE">
        <w:t xml:space="preserve"> </w:t>
      </w:r>
      <w:r w:rsidR="000050AB" w:rsidRPr="00C058FE">
        <w:t>випадках,</w:t>
      </w:r>
      <w:r w:rsidR="00246C01" w:rsidRPr="00C058FE">
        <w:t xml:space="preserve"> </w:t>
      </w:r>
      <w:r w:rsidR="000050AB" w:rsidRPr="00C058FE">
        <w:t>коли</w:t>
      </w:r>
      <w:r w:rsidR="00246C01" w:rsidRPr="00C058FE">
        <w:t xml:space="preserve"> </w:t>
      </w:r>
      <w:r w:rsidRPr="00C058FE">
        <w:t>голова Правління</w:t>
      </w:r>
      <w:r w:rsidR="008C7B07" w:rsidRPr="00C058FE">
        <w:t xml:space="preserve"> </w:t>
      </w:r>
      <w:r w:rsidR="000050AB" w:rsidRPr="00C058FE">
        <w:t>не</w:t>
      </w:r>
      <w:r w:rsidR="00246C01" w:rsidRPr="00C058FE">
        <w:t xml:space="preserve"> </w:t>
      </w:r>
      <w:r w:rsidR="000050AB" w:rsidRPr="00C058FE">
        <w:t>може</w:t>
      </w:r>
      <w:r w:rsidR="00246C01" w:rsidRPr="00C058FE">
        <w:t xml:space="preserve"> </w:t>
      </w:r>
      <w:r w:rsidR="000050AB" w:rsidRPr="00C058FE">
        <w:t>самостійно</w:t>
      </w:r>
      <w:r w:rsidR="00246C01" w:rsidRPr="00C058FE">
        <w:t xml:space="preserve"> </w:t>
      </w:r>
      <w:r w:rsidR="000050AB" w:rsidRPr="00C058FE">
        <w:t>виконувати</w:t>
      </w:r>
      <w:r w:rsidR="00246C01" w:rsidRPr="00C058FE">
        <w:t xml:space="preserve"> </w:t>
      </w:r>
      <w:r w:rsidR="000050AB" w:rsidRPr="00C058FE">
        <w:t>свої</w:t>
      </w:r>
      <w:r w:rsidR="00246C01" w:rsidRPr="00C058FE">
        <w:t xml:space="preserve"> </w:t>
      </w:r>
      <w:r w:rsidR="000050AB" w:rsidRPr="00C058FE">
        <w:t>функції</w:t>
      </w:r>
      <w:r w:rsidR="00246C01" w:rsidRPr="00C058FE">
        <w:t xml:space="preserve"> </w:t>
      </w:r>
      <w:r w:rsidR="000050AB" w:rsidRPr="00C058FE">
        <w:t>та</w:t>
      </w:r>
      <w:r w:rsidR="00246C01" w:rsidRPr="00C058FE">
        <w:t xml:space="preserve"> </w:t>
      </w:r>
      <w:r w:rsidR="000050AB" w:rsidRPr="00C058FE">
        <w:t>не</w:t>
      </w:r>
      <w:r w:rsidR="00246C01" w:rsidRPr="00C058FE">
        <w:t xml:space="preserve"> </w:t>
      </w:r>
      <w:r w:rsidR="000050AB" w:rsidRPr="00C058FE">
        <w:t>має</w:t>
      </w:r>
      <w:r w:rsidR="00246C01" w:rsidRPr="00C058FE">
        <w:t xml:space="preserve"> </w:t>
      </w:r>
      <w:r w:rsidR="000050AB" w:rsidRPr="00C058FE">
        <w:t>можливості</w:t>
      </w:r>
      <w:r w:rsidR="00246C01" w:rsidRPr="00C058FE">
        <w:t xml:space="preserve"> </w:t>
      </w:r>
      <w:r w:rsidR="000050AB" w:rsidRPr="00C058FE">
        <w:t>призначити</w:t>
      </w:r>
      <w:r w:rsidR="00246C01" w:rsidRPr="00C058FE">
        <w:t xml:space="preserve"> </w:t>
      </w:r>
      <w:r w:rsidR="000050AB" w:rsidRPr="00C058FE">
        <w:t>виконуючого</w:t>
      </w:r>
      <w:r w:rsidR="00246C01" w:rsidRPr="00C058FE">
        <w:t xml:space="preserve"> </w:t>
      </w:r>
      <w:r w:rsidR="000050AB" w:rsidRPr="00C058FE">
        <w:t>обов’язки</w:t>
      </w:r>
      <w:r w:rsidR="00253563" w:rsidRPr="00C058FE">
        <w:t>.</w:t>
      </w:r>
      <w:r w:rsidR="00A03CEE" w:rsidRPr="00C058FE">
        <w:t xml:space="preserve"> </w:t>
      </w:r>
      <w:r w:rsidR="00A03CEE" w:rsidRPr="00C058FE">
        <w:rPr>
          <w:color w:val="333333"/>
          <w:shd w:val="clear" w:color="auto" w:fill="FFFFFF"/>
        </w:rPr>
        <w:t xml:space="preserve">У разі неможливості виконання головою Правління своїх повноважень, за рішенням Правління його повноваження </w:t>
      </w:r>
      <w:r w:rsidR="00A03CEE" w:rsidRPr="00C058FE">
        <w:rPr>
          <w:color w:val="333333"/>
          <w:shd w:val="clear" w:color="auto" w:fill="FFFFFF"/>
        </w:rPr>
        <w:lastRenderedPageBreak/>
        <w:t>здійснює один із членів Правління. Інші особи можуть діяти від імені товариства у порядку представництва, передбаченому </w:t>
      </w:r>
      <w:r w:rsidR="00A03CEE" w:rsidRPr="00C058FE">
        <w:rPr>
          <w:shd w:val="clear" w:color="auto" w:fill="FFFFFF"/>
        </w:rPr>
        <w:t>Цивільним кодексом України.</w:t>
      </w:r>
      <w:r w:rsidR="00246C01" w:rsidRPr="00C058FE">
        <w:t xml:space="preserve"> </w:t>
      </w:r>
      <w:r w:rsidR="00253563" w:rsidRPr="00C058FE">
        <w:t>При</w:t>
      </w:r>
      <w:r w:rsidR="00246C01" w:rsidRPr="00C058FE">
        <w:t xml:space="preserve"> </w:t>
      </w:r>
      <w:r w:rsidR="00253563" w:rsidRPr="00C058FE">
        <w:t>виконанні</w:t>
      </w:r>
      <w:r w:rsidR="00246C01" w:rsidRPr="00C058FE">
        <w:t xml:space="preserve"> </w:t>
      </w:r>
      <w:r w:rsidR="00253563" w:rsidRPr="00C058FE">
        <w:t>функцій</w:t>
      </w:r>
      <w:r w:rsidR="00246C01" w:rsidRPr="00C058FE">
        <w:t xml:space="preserve"> </w:t>
      </w:r>
      <w:r w:rsidRPr="00C058FE">
        <w:t>голови Правління</w:t>
      </w:r>
      <w:r w:rsidR="008C7B07" w:rsidRPr="00C058FE">
        <w:t xml:space="preserve"> </w:t>
      </w:r>
      <w:r w:rsidR="00A03CEE" w:rsidRPr="00C058FE">
        <w:t>з</w:t>
      </w:r>
      <w:r w:rsidR="00253563" w:rsidRPr="00C058FE">
        <w:t>аступник</w:t>
      </w:r>
      <w:r w:rsidR="00246C01" w:rsidRPr="00C058FE">
        <w:t xml:space="preserve"> </w:t>
      </w:r>
      <w:r w:rsidRPr="00C058FE">
        <w:t>голови Правління</w:t>
      </w:r>
      <w:r w:rsidR="008C7B07" w:rsidRPr="00C058FE">
        <w:t xml:space="preserve"> </w:t>
      </w:r>
      <w:r w:rsidR="00253563" w:rsidRPr="00C058FE">
        <w:t>має</w:t>
      </w:r>
      <w:r w:rsidR="00246C01" w:rsidRPr="00C058FE">
        <w:t xml:space="preserve"> </w:t>
      </w:r>
      <w:r w:rsidR="00253563" w:rsidRPr="00C058FE">
        <w:t>право</w:t>
      </w:r>
      <w:r w:rsidR="00246C01" w:rsidRPr="00C058FE">
        <w:t xml:space="preserve"> </w:t>
      </w:r>
      <w:r w:rsidR="00253563" w:rsidRPr="00C058FE">
        <w:t>без</w:t>
      </w:r>
      <w:r w:rsidR="00246C01" w:rsidRPr="00C058FE">
        <w:t xml:space="preserve"> </w:t>
      </w:r>
      <w:r w:rsidR="00253563" w:rsidRPr="00C058FE">
        <w:t>довіреності</w:t>
      </w:r>
      <w:r w:rsidR="00246C01" w:rsidRPr="00C058FE">
        <w:t xml:space="preserve"> </w:t>
      </w:r>
      <w:r w:rsidR="00253563" w:rsidRPr="00C058FE">
        <w:t>здійснювати</w:t>
      </w:r>
      <w:r w:rsidR="00246C01" w:rsidRPr="00C058FE">
        <w:t xml:space="preserve"> </w:t>
      </w:r>
      <w:r w:rsidR="00253563" w:rsidRPr="00C058FE">
        <w:t>юридичні</w:t>
      </w:r>
      <w:r w:rsidR="00246C01" w:rsidRPr="00C058FE">
        <w:t xml:space="preserve"> </w:t>
      </w:r>
      <w:r w:rsidR="00253563" w:rsidRPr="00C058FE">
        <w:t>дії</w:t>
      </w:r>
      <w:r w:rsidR="00246C01" w:rsidRPr="00C058FE">
        <w:t xml:space="preserve"> </w:t>
      </w:r>
      <w:r w:rsidR="00253563" w:rsidRPr="00C058FE">
        <w:t>від</w:t>
      </w:r>
      <w:r w:rsidR="00246C01" w:rsidRPr="00C058FE">
        <w:t xml:space="preserve"> </w:t>
      </w:r>
      <w:r w:rsidR="00253563" w:rsidRPr="00C058FE">
        <w:t>імені</w:t>
      </w:r>
      <w:r w:rsidR="00246C01" w:rsidRPr="00C058FE">
        <w:t xml:space="preserve"> </w:t>
      </w:r>
      <w:r w:rsidR="00253563" w:rsidRPr="00C058FE">
        <w:t>Товариства</w:t>
      </w:r>
      <w:r w:rsidR="00246C01" w:rsidRPr="00C058FE">
        <w:t xml:space="preserve"> </w:t>
      </w:r>
      <w:r w:rsidR="00253563" w:rsidRPr="00C058FE">
        <w:t>в</w:t>
      </w:r>
      <w:r w:rsidR="00246C01" w:rsidRPr="00C058FE">
        <w:t xml:space="preserve"> </w:t>
      </w:r>
      <w:r w:rsidR="00253563" w:rsidRPr="00C058FE">
        <w:t>межах</w:t>
      </w:r>
      <w:r w:rsidR="00246C01" w:rsidRPr="00C058FE">
        <w:t xml:space="preserve"> </w:t>
      </w:r>
      <w:r w:rsidR="00253563" w:rsidRPr="00C058FE">
        <w:t>компетенції,</w:t>
      </w:r>
      <w:r w:rsidR="00246C01" w:rsidRPr="00C058FE">
        <w:t xml:space="preserve"> </w:t>
      </w:r>
      <w:r w:rsidR="00253563" w:rsidRPr="00C058FE">
        <w:t>визначеної</w:t>
      </w:r>
      <w:r w:rsidR="00246C01" w:rsidRPr="00C058FE">
        <w:t xml:space="preserve"> </w:t>
      </w:r>
      <w:r w:rsidR="00253563" w:rsidRPr="00C058FE">
        <w:t>цим</w:t>
      </w:r>
      <w:r w:rsidR="00246C01" w:rsidRPr="00C058FE">
        <w:t xml:space="preserve"> </w:t>
      </w:r>
      <w:r w:rsidR="00253563" w:rsidRPr="00C058FE">
        <w:t>Статутом</w:t>
      </w:r>
      <w:r w:rsidR="008B23AD" w:rsidRPr="00C058FE">
        <w:t xml:space="preserve"> для </w:t>
      </w:r>
      <w:r w:rsidRPr="00C058FE">
        <w:t>голови Правління</w:t>
      </w:r>
      <w:r w:rsidR="00253563" w:rsidRPr="00C058FE">
        <w:t>.</w:t>
      </w:r>
    </w:p>
    <w:p w14:paraId="473D3C31" w14:textId="77777777" w:rsidR="00F2562C" w:rsidRPr="00C058FE" w:rsidRDefault="00F2562C" w:rsidP="00D92003">
      <w:pPr>
        <w:spacing w:after="240"/>
        <w:jc w:val="both"/>
        <w:rPr>
          <w:b/>
        </w:rPr>
      </w:pPr>
      <w:r w:rsidRPr="00C058FE">
        <w:rPr>
          <w:b/>
        </w:rPr>
        <w:t xml:space="preserve">8. </w:t>
      </w:r>
      <w:r w:rsidR="00B76C43" w:rsidRPr="00C058FE">
        <w:rPr>
          <w:b/>
        </w:rPr>
        <w:t>ПОСАДОВІ ОСОБИ ОРГАНІВ</w:t>
      </w:r>
      <w:r w:rsidRPr="00C058FE">
        <w:rPr>
          <w:b/>
        </w:rPr>
        <w:t xml:space="preserve"> ТОВАРИСТВА</w:t>
      </w:r>
    </w:p>
    <w:p w14:paraId="133B06B6" w14:textId="3C6E39BD" w:rsidR="00253563" w:rsidRPr="00C058FE" w:rsidRDefault="00F2562C" w:rsidP="00D92003">
      <w:pPr>
        <w:spacing w:before="100" w:beforeAutospacing="1" w:after="120"/>
        <w:jc w:val="both"/>
      </w:pPr>
      <w:r w:rsidRPr="00C058FE">
        <w:t>8.1</w:t>
      </w:r>
      <w:r w:rsidR="00253563" w:rsidRPr="00C058FE">
        <w:t>.</w:t>
      </w:r>
      <w:r w:rsidR="00B76C43" w:rsidRPr="00C058FE">
        <w:t xml:space="preserve"> Посадовими особами органів Товариства є фізичні особи - Голова та члени Наглядової ради, Правління, Корпоративний секретар Товариства, а також </w:t>
      </w:r>
      <w:r w:rsidR="00A03CEE" w:rsidRPr="00C058FE">
        <w:t>головний бухгалтер</w:t>
      </w:r>
      <w:r w:rsidR="00253563" w:rsidRPr="00C058FE">
        <w:t>.</w:t>
      </w:r>
      <w:r w:rsidR="00A03CEE" w:rsidRPr="00C058FE">
        <w:t xml:space="preserve"> Посадовими особами органів Товариства можуть бути посадові особи іншого суб’єкта господарювання, що здійснює діяльність у сфері діяльності товариства</w:t>
      </w:r>
    </w:p>
    <w:p w14:paraId="5A7D1E9A" w14:textId="2EAAA332" w:rsidR="00253563" w:rsidRPr="00C058FE" w:rsidRDefault="00F2562C" w:rsidP="00D92003">
      <w:pPr>
        <w:spacing w:before="100" w:beforeAutospacing="1" w:after="120"/>
        <w:jc w:val="both"/>
      </w:pPr>
      <w:r w:rsidRPr="00C058FE">
        <w:t>8.2</w:t>
      </w:r>
      <w:r w:rsidR="00253563" w:rsidRPr="00C058FE">
        <w:t>.</w:t>
      </w:r>
      <w:r w:rsidR="00B76C43" w:rsidRPr="00C058FE">
        <w:t xml:space="preserve"> Посадовими особами Товариства не можуть бути особи, що не відповідають вимогам, встановленим чинним законодавством.</w:t>
      </w:r>
    </w:p>
    <w:p w14:paraId="0D0BD36A" w14:textId="77777777" w:rsidR="00C00792" w:rsidRPr="00C058FE" w:rsidRDefault="00F2562C" w:rsidP="00D92003">
      <w:pPr>
        <w:spacing w:before="100" w:beforeAutospacing="1" w:after="240"/>
        <w:jc w:val="both"/>
      </w:pPr>
      <w:r w:rsidRPr="00C058FE">
        <w:t>8.3</w:t>
      </w:r>
      <w:r w:rsidR="00253563" w:rsidRPr="00C058FE">
        <w:t>.</w:t>
      </w:r>
      <w:r w:rsidR="00B76C43" w:rsidRPr="00C058FE">
        <w:t>Посадові особи органів Товариства повинні виконувати вимоги до них, встановлені чинним законодавством, Положенням про посадових осіб органів Товариства, а також договорами, укладеними щодо виконання ними власних повноважень. Порушення зазначених вимог призводить до відповідальності посадових осіб органів Товариства в порядку та на умовах, встановлених чинним законодавством України.</w:t>
      </w:r>
    </w:p>
    <w:p w14:paraId="19BA3857" w14:textId="77777777" w:rsidR="00014512" w:rsidRPr="00C058FE" w:rsidRDefault="00F2562C" w:rsidP="00D92003">
      <w:pPr>
        <w:spacing w:after="240"/>
        <w:jc w:val="both"/>
        <w:rPr>
          <w:b/>
        </w:rPr>
      </w:pPr>
      <w:r w:rsidRPr="00C058FE">
        <w:rPr>
          <w:b/>
        </w:rPr>
        <w:t>9</w:t>
      </w:r>
      <w:r w:rsidR="00253563" w:rsidRPr="00C058FE">
        <w:rPr>
          <w:b/>
        </w:rPr>
        <w:t>.</w:t>
      </w:r>
      <w:r w:rsidR="00246C01" w:rsidRPr="00C058FE">
        <w:rPr>
          <w:b/>
        </w:rPr>
        <w:t xml:space="preserve"> </w:t>
      </w:r>
      <w:r w:rsidR="0051595F" w:rsidRPr="00C058FE">
        <w:rPr>
          <w:b/>
        </w:rPr>
        <w:t>ЗНАЧНІ ПРАВОЧИНИ</w:t>
      </w:r>
      <w:r w:rsidR="00B76C43" w:rsidRPr="00C058FE">
        <w:rPr>
          <w:b/>
        </w:rPr>
        <w:t xml:space="preserve"> ТА ПРАВОЧИНИ, ЩОДО ВЧИНЕННЯ ЯКИХ Є ЗАІНТЕРЕСОВАНІСТЬ</w:t>
      </w:r>
    </w:p>
    <w:p w14:paraId="3F0AD583" w14:textId="0C919407" w:rsidR="00014512" w:rsidRPr="00C058FE" w:rsidRDefault="0088656F" w:rsidP="00D92003">
      <w:pPr>
        <w:spacing w:after="120"/>
        <w:jc w:val="both"/>
      </w:pPr>
      <w:r w:rsidRPr="00C058FE">
        <w:t>9.1. Значним правочина</w:t>
      </w:r>
      <w:r w:rsidR="00014512" w:rsidRPr="00C058FE">
        <w:t>ми Товариства є будь-які правочини, якщо ринкова вартість майна або послуг, що є його предметом, становить від 10 % вартості активів за даними останньої річної фінансової звітності Товариства</w:t>
      </w:r>
      <w:r w:rsidR="000C213C" w:rsidRPr="00C058FE">
        <w:t>;</w:t>
      </w:r>
    </w:p>
    <w:p w14:paraId="3275538E" w14:textId="77777777" w:rsidR="00701EB4" w:rsidRPr="00C058FE" w:rsidRDefault="00B76C43" w:rsidP="00D92003">
      <w:pPr>
        <w:spacing w:after="120"/>
        <w:jc w:val="both"/>
      </w:pPr>
      <w:r w:rsidRPr="00C058FE">
        <w:t>Вчинення Товариством протягом року кількох правочинів з одним контрагентом та/або з афілійованими особами такого контрагента щодо одного предмета вважається вчиненням одного правочину.</w:t>
      </w:r>
    </w:p>
    <w:p w14:paraId="5A13461A" w14:textId="6B9232FC" w:rsidR="00701EB4" w:rsidRPr="00C058FE" w:rsidRDefault="00701EB4" w:rsidP="00D92003">
      <w:pPr>
        <w:spacing w:after="120"/>
        <w:jc w:val="both"/>
      </w:pPr>
      <w:r w:rsidRPr="00C058FE">
        <w:t>9.2. Рішення про вчинення значного правочину, зазначеного у п. 9.1. цього Статуту, якщо ринкова вартість майна або послуг, що є його предметом, становить від 10 до 25 відсотків вартості активів за даними останньої річної фінансової звітності Товариства, приймається Наглядовою радою. У разі неприйняття Наглядовою радою рішення про вчинення значного правочину питання про вчинення такого правочину може виноситися на розгляд Загальних зборів.</w:t>
      </w:r>
    </w:p>
    <w:p w14:paraId="30753348" w14:textId="13D1081C" w:rsidR="00701EB4" w:rsidRPr="00C058FE" w:rsidRDefault="00701EB4" w:rsidP="00D92003">
      <w:pPr>
        <w:spacing w:after="120"/>
        <w:jc w:val="both"/>
      </w:pPr>
      <w:r w:rsidRPr="00C058FE">
        <w:t>9.3. Якщо ринкова вартість майна або послуг, що є предметом значного правочину, визначеного у п. 9.1. цього Статуту, перевищує 25 відсотків вартості активів за даними останньої річної фінансової звітності Товариства, рішення про вчинення такого правочину приймається Загальними зборами за поданням Наглядової ради.</w:t>
      </w:r>
    </w:p>
    <w:p w14:paraId="1B3D10D9" w14:textId="62BAD3D2" w:rsidR="00701EB4" w:rsidRPr="00C058FE" w:rsidRDefault="00701EB4" w:rsidP="00D92003">
      <w:pPr>
        <w:spacing w:after="120"/>
        <w:jc w:val="both"/>
      </w:pPr>
      <w:r w:rsidRPr="00C058FE">
        <w:t>9.4. Рішення про вчинення значного правочину, визначеного п. 9.3. цього Статуту, якщо ринкова вартість майна або послуг, що є предметом такого правочину, перевищує 25 відсотків, але менша ніж 50 відсотків вартості активів за даними останньої річної фінансової звітності Товариства, приймається простою більшістю голосів акціонерів, які зареєструвалися для участі у загальних зборах та є власниками го</w:t>
      </w:r>
      <w:r w:rsidR="00B76C43" w:rsidRPr="00C058FE">
        <w:t>лосуючих з цього питання акцій.</w:t>
      </w:r>
    </w:p>
    <w:p w14:paraId="10BC1772" w14:textId="77777777" w:rsidR="00701EB4" w:rsidRPr="00C058FE" w:rsidRDefault="00701EB4" w:rsidP="00D92003">
      <w:pPr>
        <w:spacing w:after="120"/>
        <w:jc w:val="both"/>
      </w:pPr>
      <w:r w:rsidRPr="00C058FE">
        <w:t xml:space="preserve">Рішення про вчинення значного правочину, визначеного п. 9.3. цього Статуту, якщо ринкова вартість майна або послуг, що є предметом такого правочину, становить 50 і більше відсотків вартості активів за даними останньої річної фінансової звітності Товариства, приймається </w:t>
      </w:r>
      <w:r w:rsidR="00B76C43" w:rsidRPr="00C058FE">
        <w:t xml:space="preserve">простою більшістю </w:t>
      </w:r>
      <w:r w:rsidRPr="00C058FE">
        <w:t>голосів акціонерів від загальної їх кількості.</w:t>
      </w:r>
    </w:p>
    <w:p w14:paraId="1ADC3640" w14:textId="77777777" w:rsidR="00701EB4" w:rsidRPr="00C058FE" w:rsidRDefault="00701EB4" w:rsidP="00D92003">
      <w:pPr>
        <w:spacing w:after="120"/>
        <w:jc w:val="both"/>
      </w:pPr>
      <w:r w:rsidRPr="00C058FE">
        <w:t>9.5.</w:t>
      </w:r>
      <w:r w:rsidR="00B76C43" w:rsidRPr="00C058FE">
        <w:t xml:space="preserve"> Якщо на дату проведення Загальних зборів неможливо визначити, які значні правочини вчинятимуться Товариством у ході фінансово-господарської діяльності, Загальні збори можуть прийняти рішення про попереднє надання згоди на вчинення значних правочинів, які </w:t>
      </w:r>
      <w:r w:rsidR="00B76C43" w:rsidRPr="00C058FE">
        <w:lastRenderedPageBreak/>
        <w:t>можуть вчинятися Товариством протягом не більш як одного року з дати прийняття такого рішення, із зазначенням характеру правочинів та їх граничної сукупної вартості.</w:t>
      </w:r>
    </w:p>
    <w:p w14:paraId="4578D0BB" w14:textId="4DD5471E" w:rsidR="00B76C43" w:rsidRPr="00C058FE" w:rsidRDefault="00B76C43" w:rsidP="00D92003">
      <w:pPr>
        <w:spacing w:after="120"/>
        <w:jc w:val="both"/>
      </w:pPr>
      <w:r w:rsidRPr="00C058FE">
        <w:t>9.6. Правочин, щодо вчинення якого є заінтересованість (далі - правочин із заінтересованістю), - це правочин, критерії якого визначені чинним законодавство</w:t>
      </w:r>
      <w:r w:rsidR="000E1D89" w:rsidRPr="00C058FE">
        <w:t>м</w:t>
      </w:r>
      <w:r w:rsidRPr="00C058FE">
        <w:t>.</w:t>
      </w:r>
    </w:p>
    <w:p w14:paraId="46EC753E" w14:textId="77777777" w:rsidR="00B76C43" w:rsidRPr="00C058FE" w:rsidRDefault="00B76C43" w:rsidP="00D92003">
      <w:pPr>
        <w:spacing w:after="120"/>
        <w:jc w:val="both"/>
      </w:pPr>
      <w:r w:rsidRPr="00C058FE">
        <w:t>9.7. Порядок вчинення правочину із заінтересованістю, який є одночасно значним правочином, встановлюється як для правочину із заінтересованістю.</w:t>
      </w:r>
    </w:p>
    <w:p w14:paraId="785AA728" w14:textId="77777777" w:rsidR="00B76C43" w:rsidRPr="00C058FE" w:rsidRDefault="00B76C43" w:rsidP="00D92003">
      <w:pPr>
        <w:spacing w:after="120"/>
        <w:jc w:val="both"/>
      </w:pPr>
      <w:r w:rsidRPr="00C058FE">
        <w:t>9.8. Рішення про вчинення правочину із заінтересованістю приймається Наглядовою радою, якщо ринкова вартість предмета правочину із заінтересованістю не перевищує 10 відсотків вартості активів, за даними останньої річної фінансової звітності Товариства.</w:t>
      </w:r>
    </w:p>
    <w:p w14:paraId="48CBAF5A" w14:textId="77777777" w:rsidR="00B76C43" w:rsidRPr="00C058FE" w:rsidRDefault="00B76C43" w:rsidP="00D92003">
      <w:pPr>
        <w:spacing w:after="120"/>
        <w:jc w:val="both"/>
      </w:pPr>
      <w:r w:rsidRPr="00C058FE">
        <w:t>Якщо ринкова вартість предмета правочину із заінтересованістю перевищує 10 відсотків вартості активів, за даними останньої річної фінансової звітності Товариства, рішення про вчинення такого правочину приймається Загальними зборами за поданням Наглядової ради.</w:t>
      </w:r>
    </w:p>
    <w:p w14:paraId="4912F96B" w14:textId="77777777" w:rsidR="00B76C43" w:rsidRPr="00C058FE" w:rsidRDefault="00B76C43" w:rsidP="00D92003">
      <w:pPr>
        <w:spacing w:after="120"/>
        <w:jc w:val="both"/>
      </w:pPr>
      <w:r w:rsidRPr="00C058FE">
        <w:t>Рішення про вчинення правочину із заінтересованістю приймається Загальними зборами, якщо всі члени Наглядової ради є особами, заінтересованими у вчиненні такого правочину.</w:t>
      </w:r>
    </w:p>
    <w:p w14:paraId="77F76305" w14:textId="77777777" w:rsidR="00B76C43" w:rsidRPr="00C058FE" w:rsidRDefault="00B76C43" w:rsidP="00D92003">
      <w:pPr>
        <w:spacing w:after="120"/>
        <w:jc w:val="both"/>
      </w:pPr>
      <w:r w:rsidRPr="00C058FE">
        <w:t>9.9. Рішення органу Товариства про вчинення правочину із заінтересованістю може передбачати умови проекту правочину, які можуть змінюватися за рішенням Правління під час вчинення такого правочину із заінтересованістю. У разі відсутності таких умов правочин має вчинятися відповідно до умов проекту правочину.</w:t>
      </w:r>
    </w:p>
    <w:p w14:paraId="689EBF42" w14:textId="77777777" w:rsidR="00B76C43" w:rsidRPr="00C058FE" w:rsidRDefault="00B76C43" w:rsidP="00D92003">
      <w:pPr>
        <w:spacing w:after="120"/>
        <w:jc w:val="both"/>
      </w:pPr>
      <w:r w:rsidRPr="00C058FE">
        <w:t>9.10. Особа, заінтересована у вчиненні правочину, зобов’язана завчасно поінформувати Товариство про наявність у неї заінтересованості шляхом подання до Правління такої інформації:</w:t>
      </w:r>
    </w:p>
    <w:p w14:paraId="2D1C3E57" w14:textId="77777777" w:rsidR="00B76C43" w:rsidRPr="00C058FE" w:rsidRDefault="00B76C43" w:rsidP="00D92003">
      <w:pPr>
        <w:spacing w:after="120"/>
        <w:jc w:val="both"/>
      </w:pPr>
      <w:r w:rsidRPr="00C058FE">
        <w:t>1) ознаки заінтересованості особи у вчиненні правочину;</w:t>
      </w:r>
    </w:p>
    <w:p w14:paraId="2F9050A5" w14:textId="77777777" w:rsidR="00B76C43" w:rsidRPr="00C058FE" w:rsidRDefault="00B76C43" w:rsidP="00D92003">
      <w:pPr>
        <w:spacing w:after="120"/>
        <w:jc w:val="both"/>
      </w:pPr>
      <w:r w:rsidRPr="00C058FE">
        <w:t>2) проект правочину.</w:t>
      </w:r>
    </w:p>
    <w:p w14:paraId="4E7296E4" w14:textId="77777777" w:rsidR="00B76C43" w:rsidRPr="00C058FE" w:rsidRDefault="00B76C43" w:rsidP="00D92003">
      <w:pPr>
        <w:spacing w:after="120"/>
        <w:jc w:val="both"/>
      </w:pPr>
      <w:r w:rsidRPr="00C058FE">
        <w:t>Правління протягом п’яти робочих днів з дня отримання такої інформації зобов’язане подати її з поясненням щодо ознак заінтересованості до Наглядової ради.</w:t>
      </w:r>
    </w:p>
    <w:p w14:paraId="13AAA7B7" w14:textId="117F37A4" w:rsidR="00B76C43" w:rsidRPr="00C058FE" w:rsidRDefault="00B76C43" w:rsidP="00D92003">
      <w:pPr>
        <w:spacing w:after="120"/>
        <w:jc w:val="both"/>
      </w:pPr>
      <w:r w:rsidRPr="00C058FE">
        <w:t>9.1</w:t>
      </w:r>
      <w:r w:rsidR="000E1D89" w:rsidRPr="00C058FE">
        <w:t>1</w:t>
      </w:r>
      <w:r w:rsidRPr="00C058FE">
        <w:t>. Якщо член Наглядової ради є особою, заінтересованою у вчиненні правочину (представником особи, заінтересованої у вчиненні правочину), він не має права голосу з питання вчинення такого правочину.</w:t>
      </w:r>
    </w:p>
    <w:p w14:paraId="14F0CBA2" w14:textId="7850B8D7" w:rsidR="00B76C43" w:rsidRPr="00C058FE" w:rsidRDefault="00B76C43" w:rsidP="00D92003">
      <w:pPr>
        <w:spacing w:after="120"/>
        <w:jc w:val="both"/>
      </w:pPr>
      <w:r w:rsidRPr="00C058FE">
        <w:t>9.1</w:t>
      </w:r>
      <w:r w:rsidR="000E1D89" w:rsidRPr="00C058FE">
        <w:t>2</w:t>
      </w:r>
      <w:r w:rsidRPr="00C058FE">
        <w:t>. Рішення про вчинення правочину із заінтересованістю приймається більшістю голосів присутніх на засіданні членів Наглядової ради, які не є заінтересованими у вчиненні правочину. Якщо на такому засіданні присутній лише один незаінтересований член Наглядової ради, рішення про вчинення правочину із заінтересованістю приймається таким членом одноосібно.</w:t>
      </w:r>
    </w:p>
    <w:p w14:paraId="74C0C982" w14:textId="13349D6E" w:rsidR="00B76C43" w:rsidRPr="00C058FE" w:rsidRDefault="00B76C43" w:rsidP="00D92003">
      <w:pPr>
        <w:spacing w:after="120"/>
        <w:jc w:val="both"/>
      </w:pPr>
      <w:r w:rsidRPr="00C058FE">
        <w:t>9.1</w:t>
      </w:r>
      <w:r w:rsidR="000E1D89" w:rsidRPr="00C058FE">
        <w:t>3</w:t>
      </w:r>
      <w:r w:rsidRPr="00C058FE">
        <w:t>. Якщо Наглядова рада прийняла рішення про відхилення правочину із заінтересованістю або не прийняла жодного рішення протягом 30 днів з дня отримання необхідної інформації, акціонер, який є заінтересованим у вчиненні такого правочину, може самостійно винести питання про вчинення такого правочину із заінтересованістю на розгляд Загальних зборів.</w:t>
      </w:r>
    </w:p>
    <w:p w14:paraId="22FF8141" w14:textId="4CCF78D1" w:rsidR="00B76C43" w:rsidRPr="00C058FE" w:rsidRDefault="00B76C43" w:rsidP="00D92003">
      <w:pPr>
        <w:spacing w:after="120"/>
        <w:jc w:val="both"/>
      </w:pPr>
      <w:r w:rsidRPr="00C058FE">
        <w:t>9.1</w:t>
      </w:r>
      <w:r w:rsidR="000E1D89" w:rsidRPr="00C058FE">
        <w:t>4</w:t>
      </w:r>
      <w:r w:rsidRPr="00C058FE">
        <w:t>. У голосуванні щодо вчинення правочину із заінтересованістю акціонери, заінтересовані у вчиненні правочину, мають права голосу</w:t>
      </w:r>
      <w:r w:rsidR="000E1D89" w:rsidRPr="00C058FE">
        <w:t>,</w:t>
      </w:r>
      <w:r w:rsidRPr="00C058FE">
        <w:t xml:space="preserve"> рішення з цього питання приймається </w:t>
      </w:r>
      <w:r w:rsidR="000E1D89" w:rsidRPr="00C058FE">
        <w:t xml:space="preserve">простою </w:t>
      </w:r>
      <w:r w:rsidRPr="00C058FE">
        <w:t>більшістю голосів акціонерів, які зареєструвалися для участі у Загальних зборах та яким належать голосуючі з цього питання акції.</w:t>
      </w:r>
      <w:r w:rsidR="00A72F23" w:rsidRPr="00C058FE">
        <w:t xml:space="preserve"> Вимоги ч.12 статті 107</w:t>
      </w:r>
      <w:r w:rsidR="00C822D3" w:rsidRPr="00C058FE">
        <w:t xml:space="preserve"> Закону «Про акціонерні товариства»</w:t>
      </w:r>
      <w:r w:rsidR="00A72F23" w:rsidRPr="00C058FE">
        <w:t xml:space="preserve"> не застосовуються для Товариства.</w:t>
      </w:r>
    </w:p>
    <w:p w14:paraId="3F0E6C5C" w14:textId="36FC3091" w:rsidR="00B76C43" w:rsidRPr="00C058FE" w:rsidRDefault="00B76C43" w:rsidP="00D92003">
      <w:pPr>
        <w:spacing w:after="120"/>
        <w:jc w:val="both"/>
      </w:pPr>
      <w:r w:rsidRPr="00C058FE">
        <w:t>9.1</w:t>
      </w:r>
      <w:r w:rsidR="000E1D89" w:rsidRPr="00C058FE">
        <w:t>5</w:t>
      </w:r>
      <w:r w:rsidRPr="00C058FE">
        <w:t xml:space="preserve">. Положення </w:t>
      </w:r>
      <w:proofErr w:type="spellStart"/>
      <w:r w:rsidRPr="00C058FE">
        <w:t>п.п</w:t>
      </w:r>
      <w:proofErr w:type="spellEnd"/>
      <w:r w:rsidRPr="00C058FE">
        <w:t>. 9.6. – 9.1</w:t>
      </w:r>
      <w:r w:rsidR="000E1D89" w:rsidRPr="00C058FE">
        <w:t>4</w:t>
      </w:r>
      <w:r w:rsidRPr="00C058FE">
        <w:t>. цього Статуту не застосовуються у разі:</w:t>
      </w:r>
    </w:p>
    <w:p w14:paraId="275FE5C8" w14:textId="16C77FAB" w:rsidR="00B76C43" w:rsidRPr="00C058FE" w:rsidRDefault="00B76C43" w:rsidP="00D92003">
      <w:pPr>
        <w:spacing w:after="120"/>
        <w:jc w:val="both"/>
      </w:pPr>
      <w:r w:rsidRPr="00C058FE">
        <w:t xml:space="preserve">1) вчинення правочину на суму менше </w:t>
      </w:r>
      <w:r w:rsidR="000E1D89" w:rsidRPr="00C058FE">
        <w:t>1</w:t>
      </w:r>
      <w:r w:rsidRPr="00C058FE">
        <w:t xml:space="preserve"> відсотка вартості активів Товариства, за даними останньої річної фінансової звітності;</w:t>
      </w:r>
    </w:p>
    <w:p w14:paraId="24FEF3C3" w14:textId="77777777" w:rsidR="00B76C43" w:rsidRPr="00C058FE" w:rsidRDefault="00B76C43" w:rsidP="00D92003">
      <w:pPr>
        <w:spacing w:after="120"/>
        <w:jc w:val="both"/>
      </w:pPr>
      <w:r w:rsidRPr="00C058FE">
        <w:lastRenderedPageBreak/>
        <w:t>2) реалізації акціонерами переважного права відповідно до статті 31 Закону «Про акціонерні товариства»;</w:t>
      </w:r>
    </w:p>
    <w:p w14:paraId="63DA4BF7" w14:textId="77777777" w:rsidR="00B76C43" w:rsidRPr="00C058FE" w:rsidRDefault="00B76C43" w:rsidP="00D92003">
      <w:pPr>
        <w:spacing w:after="120"/>
        <w:jc w:val="both"/>
      </w:pPr>
      <w:r w:rsidRPr="00C058FE">
        <w:t>3) викупу Товариством в акціонерів розміщених ним акцій;</w:t>
      </w:r>
    </w:p>
    <w:p w14:paraId="48A1318D" w14:textId="77777777" w:rsidR="00B76C43" w:rsidRPr="00C058FE" w:rsidRDefault="00B76C43" w:rsidP="00D92003">
      <w:pPr>
        <w:spacing w:after="120"/>
        <w:jc w:val="both"/>
      </w:pPr>
      <w:r w:rsidRPr="00C058FE">
        <w:t>4) продажу Товариством власних акцій, викуплених відповідно до статей 100 та 102 Закону «Про акціонерні товариства»;</w:t>
      </w:r>
    </w:p>
    <w:p w14:paraId="6AF6BA7F" w14:textId="77777777" w:rsidR="00B76C43" w:rsidRPr="00C058FE" w:rsidRDefault="00B76C43" w:rsidP="00D92003">
      <w:pPr>
        <w:spacing w:after="120"/>
        <w:jc w:val="both"/>
      </w:pPr>
      <w:r w:rsidRPr="00C058FE">
        <w:t>5) пропорційного виділу та припинення Товариства;</w:t>
      </w:r>
    </w:p>
    <w:p w14:paraId="165D96E5" w14:textId="77777777" w:rsidR="00B76C43" w:rsidRPr="00C058FE" w:rsidRDefault="00B76C43" w:rsidP="00D92003">
      <w:pPr>
        <w:spacing w:after="120"/>
        <w:jc w:val="both"/>
      </w:pPr>
      <w:r w:rsidRPr="00C058FE">
        <w:t>6) надання посадовою особою органу Товариства або акціонером, який одноосібно чи спільно з афілійованими особами володіє 25 і більше відсотками голосуючих акцій Товариства, на безоплатній основі гарантії, поруки (у тому числі майнової поруки), застави або іпотеки Товариству або особам, які надають Товариству позику;</w:t>
      </w:r>
    </w:p>
    <w:p w14:paraId="1F72934E" w14:textId="77777777" w:rsidR="00B76C43" w:rsidRPr="00C058FE" w:rsidRDefault="00B76C43" w:rsidP="00D92003">
      <w:pPr>
        <w:spacing w:after="120"/>
        <w:jc w:val="both"/>
      </w:pPr>
      <w:r w:rsidRPr="00C058FE">
        <w:t>7) вчинення правочину за державними регульованими цінами і тарифами відповідно до вимог законодавства;</w:t>
      </w:r>
    </w:p>
    <w:p w14:paraId="0989CF16" w14:textId="77777777" w:rsidR="00B76C43" w:rsidRPr="00C058FE" w:rsidRDefault="00B76C43" w:rsidP="00D92003">
      <w:pPr>
        <w:spacing w:after="120"/>
        <w:jc w:val="both"/>
      </w:pPr>
      <w:r w:rsidRPr="00C058FE">
        <w:t>8) вчинення правочинів у рамках провадження звичайної господарської діяльності Товариства</w:t>
      </w:r>
      <w:r w:rsidR="00D673A5" w:rsidRPr="00C058FE">
        <w:t xml:space="preserve"> (</w:t>
      </w:r>
      <w:proofErr w:type="spellStart"/>
      <w:r w:rsidR="00D673A5" w:rsidRPr="00C058FE">
        <w:t>п.п</w:t>
      </w:r>
      <w:proofErr w:type="spellEnd"/>
      <w:r w:rsidR="00D673A5" w:rsidRPr="00C058FE">
        <w:t>. 34) п. 7.24. цього Статуту)</w:t>
      </w:r>
      <w:r w:rsidRPr="00C058FE">
        <w:t>, за умови їх вчинення на ринкових умовах;</w:t>
      </w:r>
    </w:p>
    <w:p w14:paraId="06DA37DE" w14:textId="77777777" w:rsidR="0051595F" w:rsidRPr="00C058FE" w:rsidRDefault="00B76C43" w:rsidP="00D92003">
      <w:pPr>
        <w:spacing w:after="240"/>
        <w:jc w:val="both"/>
      </w:pPr>
      <w:r w:rsidRPr="00C058FE">
        <w:t>9) вчинення правочинів з метою виплати винагороди членам Наглядової ради.</w:t>
      </w:r>
    </w:p>
    <w:p w14:paraId="7665AFF1" w14:textId="6BF5D3AC" w:rsidR="002C6C9D" w:rsidRPr="00C058FE" w:rsidRDefault="002C6C9D" w:rsidP="002C6C9D">
      <w:pPr>
        <w:pStyle w:val="af0"/>
        <w:numPr>
          <w:ilvl w:val="0"/>
          <w:numId w:val="46"/>
        </w:numPr>
        <w:spacing w:after="240"/>
        <w:jc w:val="both"/>
        <w:rPr>
          <w:b/>
          <w:bCs/>
        </w:rPr>
      </w:pPr>
      <w:bookmarkStart w:id="2" w:name="bookmark11"/>
      <w:r w:rsidRPr="00C058FE">
        <w:rPr>
          <w:b/>
          <w:bCs/>
          <w:color w:val="000000"/>
          <w:lang w:bidi="uk-UA"/>
        </w:rPr>
        <w:t>ПЕРЕВІРКА ФІНАНСОВО-ГОСПОДАРСЬКОЇ ДІЯЛЬНОСТІ ТОВАРИСТВА</w:t>
      </w:r>
      <w:bookmarkEnd w:id="2"/>
    </w:p>
    <w:p w14:paraId="361BA211" w14:textId="37225208" w:rsidR="002C6C9D" w:rsidRPr="00C058FE" w:rsidRDefault="002C6C9D" w:rsidP="002C6C9D">
      <w:pPr>
        <w:pStyle w:val="Bodytext20"/>
        <w:numPr>
          <w:ilvl w:val="1"/>
          <w:numId w:val="46"/>
        </w:numPr>
        <w:shd w:val="clear" w:color="auto" w:fill="auto"/>
        <w:spacing w:after="120"/>
        <w:ind w:left="0" w:firstLine="0"/>
        <w:rPr>
          <w:sz w:val="24"/>
          <w:szCs w:val="24"/>
          <w:lang w:val="uk-UA"/>
        </w:rPr>
      </w:pPr>
      <w:r w:rsidRPr="00C058FE">
        <w:rPr>
          <w:color w:val="000000"/>
          <w:sz w:val="24"/>
          <w:szCs w:val="24"/>
          <w:lang w:val="uk-UA" w:eastAsia="uk-UA" w:bidi="uk-UA"/>
        </w:rPr>
        <w:t>Перевірка фінансово-господарської діяльності Товариства за результатами фінансового року здійснюється з ініціативи та за рішенням Наглядової ради Товариства. Особа (особи), що здійснюватимуть таку перевірку, визначаються Наглядовою радою.</w:t>
      </w:r>
    </w:p>
    <w:p w14:paraId="5D254735" w14:textId="282FB916" w:rsidR="002C6C9D" w:rsidRPr="00C058FE" w:rsidRDefault="002C6C9D" w:rsidP="002C6C9D">
      <w:pPr>
        <w:pStyle w:val="Bodytext20"/>
        <w:numPr>
          <w:ilvl w:val="1"/>
          <w:numId w:val="46"/>
        </w:numPr>
        <w:shd w:val="clear" w:color="auto" w:fill="auto"/>
        <w:spacing w:after="120"/>
        <w:ind w:left="0" w:firstLine="0"/>
        <w:rPr>
          <w:sz w:val="24"/>
          <w:szCs w:val="24"/>
          <w:lang w:val="uk-UA"/>
        </w:rPr>
      </w:pPr>
      <w:r w:rsidRPr="00C058FE">
        <w:rPr>
          <w:color w:val="000000"/>
          <w:sz w:val="24"/>
          <w:szCs w:val="24"/>
          <w:lang w:val="uk-UA" w:eastAsia="uk-UA" w:bidi="uk-UA"/>
        </w:rPr>
        <w:t xml:space="preserve">У випадку, якщо відповідно до чинного законодавства України Товариство зобов’язано проводити обов’язковий </w:t>
      </w:r>
      <w:r w:rsidRPr="00C058FE">
        <w:rPr>
          <w:color w:val="000000"/>
          <w:sz w:val="24"/>
          <w:szCs w:val="24"/>
          <w:lang w:val="uk-UA" w:bidi="ru-RU"/>
        </w:rPr>
        <w:t xml:space="preserve">аудит </w:t>
      </w:r>
      <w:r w:rsidRPr="00C058FE">
        <w:rPr>
          <w:color w:val="000000"/>
          <w:sz w:val="24"/>
          <w:szCs w:val="24"/>
          <w:lang w:val="uk-UA" w:eastAsia="uk-UA" w:bidi="uk-UA"/>
        </w:rPr>
        <w:t xml:space="preserve">фінансової звітності, Наглядова </w:t>
      </w:r>
      <w:r w:rsidRPr="00C058FE">
        <w:rPr>
          <w:color w:val="000000"/>
          <w:sz w:val="24"/>
          <w:szCs w:val="24"/>
          <w:lang w:val="uk-UA" w:bidi="ru-RU"/>
        </w:rPr>
        <w:t xml:space="preserve">рада </w:t>
      </w:r>
      <w:r w:rsidRPr="00C058FE">
        <w:rPr>
          <w:color w:val="000000"/>
          <w:sz w:val="24"/>
          <w:szCs w:val="24"/>
          <w:lang w:val="uk-UA" w:eastAsia="uk-UA" w:bidi="uk-UA"/>
        </w:rPr>
        <w:t>повинна забезпечити обрання Загальними зборами у встановленому порядку суб’єкта аудиторської діяльності для здійснення перевірки фінансово-господарської діяльності Товариства за результатами фінансового року.</w:t>
      </w:r>
    </w:p>
    <w:p w14:paraId="7A299EB5" w14:textId="41A077C4" w:rsidR="002C6C9D" w:rsidRPr="00C058FE" w:rsidRDefault="002C6C9D" w:rsidP="002C6C9D">
      <w:pPr>
        <w:pStyle w:val="Bodytext20"/>
        <w:numPr>
          <w:ilvl w:val="1"/>
          <w:numId w:val="46"/>
        </w:numPr>
        <w:shd w:val="clear" w:color="auto" w:fill="auto"/>
        <w:spacing w:after="120"/>
        <w:ind w:left="0" w:firstLine="0"/>
        <w:rPr>
          <w:sz w:val="24"/>
          <w:szCs w:val="24"/>
          <w:lang w:val="uk-UA"/>
        </w:rPr>
      </w:pPr>
      <w:r w:rsidRPr="00C058FE">
        <w:rPr>
          <w:color w:val="000000"/>
          <w:sz w:val="24"/>
          <w:szCs w:val="24"/>
          <w:lang w:val="uk-UA" w:eastAsia="uk-UA" w:bidi="uk-UA"/>
        </w:rPr>
        <w:t>Спеціальна перевірка фінансово-господарської діяльності Товариства проводиться суб’єктом аудиторської діяльності з ініціативи та за рішенням Загальних зборів, Наглядової ради або голови Правління.</w:t>
      </w:r>
    </w:p>
    <w:p w14:paraId="29BA7985" w14:textId="77777777" w:rsidR="002C6C9D" w:rsidRPr="00C058FE" w:rsidRDefault="002C6C9D" w:rsidP="002C6C9D">
      <w:pPr>
        <w:pStyle w:val="Bodytext20"/>
        <w:numPr>
          <w:ilvl w:val="1"/>
          <w:numId w:val="46"/>
        </w:numPr>
        <w:shd w:val="clear" w:color="auto" w:fill="auto"/>
        <w:spacing w:after="120"/>
        <w:ind w:left="0" w:firstLine="0"/>
        <w:rPr>
          <w:sz w:val="24"/>
          <w:szCs w:val="24"/>
          <w:lang w:val="uk-UA"/>
        </w:rPr>
      </w:pPr>
      <w:r w:rsidRPr="00C058FE">
        <w:rPr>
          <w:color w:val="000000"/>
          <w:sz w:val="24"/>
          <w:szCs w:val="24"/>
          <w:lang w:val="uk-UA" w:eastAsia="uk-UA" w:bidi="uk-UA"/>
        </w:rPr>
        <w:t>Спеціальна перевірка фінансово-господарської діяльності або аудит фінансової звітності Товариства також має бути проведений на вимогу акціонера (акціонерів) Товариства, який (які) є власником (власниками) більше ніж 5 (п’ять) відсотків акцій Товариства. У такому разі акціонер (акціонери) самостійно укладає (укладають) з визначеним ним суб’єктом аудиторської діяльності договір про проведення аудиту фінансової звітності Товариства, в якому зазначається обсяг перевірки.</w:t>
      </w:r>
    </w:p>
    <w:p w14:paraId="71D4AF37" w14:textId="77777777" w:rsidR="002C6C9D" w:rsidRPr="00C058FE" w:rsidRDefault="002C6C9D" w:rsidP="002C6C9D">
      <w:pPr>
        <w:pStyle w:val="Bodytext20"/>
        <w:numPr>
          <w:ilvl w:val="1"/>
          <w:numId w:val="46"/>
        </w:numPr>
        <w:shd w:val="clear" w:color="auto" w:fill="auto"/>
        <w:spacing w:after="120"/>
        <w:ind w:left="0" w:firstLine="0"/>
        <w:rPr>
          <w:sz w:val="24"/>
          <w:szCs w:val="24"/>
          <w:lang w:val="uk-UA"/>
        </w:rPr>
      </w:pPr>
      <w:r w:rsidRPr="00C058FE">
        <w:rPr>
          <w:color w:val="000000"/>
          <w:sz w:val="24"/>
          <w:szCs w:val="24"/>
          <w:lang w:val="uk-UA" w:eastAsia="uk-UA" w:bidi="uk-UA"/>
        </w:rPr>
        <w:t>Витрати, пов'язані з проведенням спеціальної перевірки фінансово-господарської діяльності або аудиту фінансової звітності, покладаються на акціонера (акціонерів) Товариства, на вимогу якого (яких) проводились спеціальна перевірка фінансово-господарської діяльності або аудит. Загальні збори можуть ухвалити рішення про відшкодування витрат акціонера (акціонерів) Товариства на проведення аудиту.</w:t>
      </w:r>
    </w:p>
    <w:p w14:paraId="0752D143" w14:textId="77777777" w:rsidR="002C6C9D" w:rsidRPr="00C058FE" w:rsidRDefault="002C6C9D" w:rsidP="002C6C9D">
      <w:pPr>
        <w:pStyle w:val="Bodytext20"/>
        <w:numPr>
          <w:ilvl w:val="1"/>
          <w:numId w:val="46"/>
        </w:numPr>
        <w:shd w:val="clear" w:color="auto" w:fill="auto"/>
        <w:spacing w:after="120"/>
        <w:ind w:left="0" w:firstLine="0"/>
        <w:rPr>
          <w:sz w:val="24"/>
          <w:szCs w:val="24"/>
          <w:lang w:val="uk-UA"/>
        </w:rPr>
      </w:pPr>
      <w:r w:rsidRPr="00C058FE">
        <w:rPr>
          <w:color w:val="000000"/>
          <w:sz w:val="24"/>
          <w:szCs w:val="24"/>
          <w:lang w:val="uk-UA" w:eastAsia="uk-UA" w:bidi="uk-UA"/>
        </w:rPr>
        <w:t>Аудит фінансової звітності на вимогу акціонера (акціонерів) Товариства, який (які) є власником більше ніж 5 (п’яти) відсотків акцій Товариства, може проводитися не частіше двох разів на календарний рік.</w:t>
      </w:r>
    </w:p>
    <w:p w14:paraId="0F32A99F" w14:textId="04520B94" w:rsidR="002C6C9D" w:rsidRPr="00C058FE" w:rsidRDefault="002C6C9D" w:rsidP="002C6C9D">
      <w:pPr>
        <w:pStyle w:val="Bodytext20"/>
        <w:numPr>
          <w:ilvl w:val="1"/>
          <w:numId w:val="46"/>
        </w:numPr>
        <w:shd w:val="clear" w:color="auto" w:fill="auto"/>
        <w:spacing w:after="120"/>
        <w:ind w:left="0" w:firstLine="0"/>
        <w:rPr>
          <w:sz w:val="24"/>
          <w:szCs w:val="24"/>
          <w:lang w:val="uk-UA"/>
        </w:rPr>
      </w:pPr>
      <w:r w:rsidRPr="00C058FE">
        <w:rPr>
          <w:color w:val="000000"/>
          <w:sz w:val="24"/>
          <w:szCs w:val="24"/>
          <w:lang w:val="uk-UA" w:eastAsia="uk-UA" w:bidi="uk-UA"/>
        </w:rPr>
        <w:t>Голова правління та інші посадові особи Товариства зобов’язані забезпечити доступ незалежного суб’єкта аудиторської діяльності до всіх документів, необхідних для перевірки результатів фінансово- господарської діяльності Товариства або аудиту фінансової звітності за відповідний період протягом 10 (десяти) днів з дати отримання Товариством запиту акціонера (акціонерів) про проведення такої перевірки або аудиту.</w:t>
      </w:r>
    </w:p>
    <w:p w14:paraId="25A1E7AB" w14:textId="77777777" w:rsidR="002C6C9D" w:rsidRPr="00C058FE" w:rsidRDefault="002C6C9D" w:rsidP="002C6C9D">
      <w:pPr>
        <w:pStyle w:val="Bodytext20"/>
        <w:numPr>
          <w:ilvl w:val="1"/>
          <w:numId w:val="46"/>
        </w:numPr>
        <w:shd w:val="clear" w:color="auto" w:fill="auto"/>
        <w:spacing w:after="120"/>
        <w:ind w:left="0" w:firstLine="0"/>
        <w:rPr>
          <w:sz w:val="24"/>
          <w:szCs w:val="24"/>
          <w:lang w:val="uk-UA"/>
        </w:rPr>
      </w:pPr>
      <w:r w:rsidRPr="00C058FE">
        <w:rPr>
          <w:color w:val="000000"/>
          <w:sz w:val="24"/>
          <w:szCs w:val="24"/>
          <w:lang w:val="uk-UA" w:eastAsia="uk-UA" w:bidi="uk-UA"/>
        </w:rPr>
        <w:t xml:space="preserve">Перевірки фінансово-господарської діяльності Товариства не повинні порушувати </w:t>
      </w:r>
      <w:r w:rsidRPr="00C058FE">
        <w:rPr>
          <w:color w:val="000000"/>
          <w:sz w:val="24"/>
          <w:szCs w:val="24"/>
          <w:lang w:val="uk-UA" w:eastAsia="uk-UA" w:bidi="uk-UA"/>
        </w:rPr>
        <w:lastRenderedPageBreak/>
        <w:t>нормального режиму роботи Товариства.</w:t>
      </w:r>
    </w:p>
    <w:p w14:paraId="4CEEC3B1" w14:textId="77777777" w:rsidR="002C6C9D" w:rsidRPr="00C058FE" w:rsidRDefault="002C6C9D" w:rsidP="00D92003">
      <w:pPr>
        <w:spacing w:after="240"/>
        <w:jc w:val="both"/>
        <w:rPr>
          <w:b/>
        </w:rPr>
      </w:pPr>
    </w:p>
    <w:p w14:paraId="7C9DEDF3" w14:textId="7B19BF9E" w:rsidR="008F3A1F" w:rsidRPr="00C058FE" w:rsidRDefault="0051595F" w:rsidP="00D92003">
      <w:pPr>
        <w:spacing w:after="240"/>
        <w:jc w:val="both"/>
      </w:pPr>
      <w:r w:rsidRPr="00C058FE">
        <w:rPr>
          <w:b/>
        </w:rPr>
        <w:t>1</w:t>
      </w:r>
      <w:r w:rsidR="002C6C9D" w:rsidRPr="00C058FE">
        <w:rPr>
          <w:b/>
        </w:rPr>
        <w:t>1</w:t>
      </w:r>
      <w:r w:rsidRPr="00C058FE">
        <w:rPr>
          <w:b/>
        </w:rPr>
        <w:t xml:space="preserve">. </w:t>
      </w:r>
      <w:r w:rsidR="00253563" w:rsidRPr="00C058FE">
        <w:rPr>
          <w:b/>
        </w:rPr>
        <w:t>ПРИПИНЕННЯ</w:t>
      </w:r>
      <w:r w:rsidR="00246C01" w:rsidRPr="00C058FE">
        <w:rPr>
          <w:b/>
        </w:rPr>
        <w:t xml:space="preserve"> </w:t>
      </w:r>
      <w:r w:rsidR="00253563" w:rsidRPr="00C058FE">
        <w:rPr>
          <w:b/>
        </w:rPr>
        <w:t>ТОВАРИСТВА</w:t>
      </w:r>
      <w:r w:rsidR="00246C01" w:rsidRPr="00C058FE">
        <w:rPr>
          <w:b/>
        </w:rPr>
        <w:t xml:space="preserve"> </w:t>
      </w:r>
      <w:r w:rsidR="00253563" w:rsidRPr="00C058FE">
        <w:rPr>
          <w:b/>
        </w:rPr>
        <w:t>ТА</w:t>
      </w:r>
      <w:r w:rsidR="00246C01" w:rsidRPr="00C058FE">
        <w:rPr>
          <w:b/>
        </w:rPr>
        <w:t xml:space="preserve"> </w:t>
      </w:r>
      <w:r w:rsidR="00253563" w:rsidRPr="00C058FE">
        <w:rPr>
          <w:b/>
        </w:rPr>
        <w:t>ВИДІЛ</w:t>
      </w:r>
    </w:p>
    <w:p w14:paraId="51BE8D38" w14:textId="1022DAF1" w:rsidR="009979D4" w:rsidRPr="00C058FE" w:rsidRDefault="00B76C43" w:rsidP="00D92003">
      <w:pPr>
        <w:spacing w:after="240"/>
        <w:jc w:val="both"/>
      </w:pPr>
      <w:r w:rsidRPr="00C058FE">
        <w:t>1</w:t>
      </w:r>
      <w:r w:rsidR="002C6C9D" w:rsidRPr="00C058FE">
        <w:t>1</w:t>
      </w:r>
      <w:r w:rsidR="00253563" w:rsidRPr="00C058FE">
        <w:t>.1.</w:t>
      </w:r>
      <w:r w:rsidR="00246C01" w:rsidRPr="00C058FE">
        <w:t xml:space="preserve"> </w:t>
      </w:r>
      <w:r w:rsidR="00253563" w:rsidRPr="00C058FE">
        <w:t>Товариство</w:t>
      </w:r>
      <w:r w:rsidR="00246C01" w:rsidRPr="00C058FE">
        <w:t xml:space="preserve"> </w:t>
      </w:r>
      <w:r w:rsidR="00253563" w:rsidRPr="00C058FE">
        <w:t>припиняється</w:t>
      </w:r>
      <w:r w:rsidR="00246C01" w:rsidRPr="00C058FE">
        <w:t xml:space="preserve"> </w:t>
      </w:r>
      <w:r w:rsidR="00253563" w:rsidRPr="00C058FE">
        <w:t>в</w:t>
      </w:r>
      <w:r w:rsidR="00246C01" w:rsidRPr="00C058FE">
        <w:t xml:space="preserve"> </w:t>
      </w:r>
      <w:r w:rsidR="00253563" w:rsidRPr="00C058FE">
        <w:t>результаті</w:t>
      </w:r>
      <w:r w:rsidR="00246C01" w:rsidRPr="00C058FE">
        <w:t xml:space="preserve"> </w:t>
      </w:r>
      <w:r w:rsidR="00253563" w:rsidRPr="00C058FE">
        <w:t>передання</w:t>
      </w:r>
      <w:r w:rsidR="00246C01" w:rsidRPr="00C058FE">
        <w:t xml:space="preserve"> </w:t>
      </w:r>
      <w:r w:rsidR="00253563" w:rsidRPr="00C058FE">
        <w:t>всього</w:t>
      </w:r>
      <w:r w:rsidR="00246C01" w:rsidRPr="00C058FE">
        <w:t xml:space="preserve"> </w:t>
      </w:r>
      <w:r w:rsidR="00253563" w:rsidRPr="00C058FE">
        <w:t>свого</w:t>
      </w:r>
      <w:r w:rsidR="00246C01" w:rsidRPr="00C058FE">
        <w:t xml:space="preserve"> </w:t>
      </w:r>
      <w:r w:rsidR="00253563" w:rsidRPr="00C058FE">
        <w:t>майна,</w:t>
      </w:r>
      <w:r w:rsidR="00246C01" w:rsidRPr="00C058FE">
        <w:t xml:space="preserve"> </w:t>
      </w:r>
      <w:r w:rsidR="00253563" w:rsidRPr="00C058FE">
        <w:t>прав</w:t>
      </w:r>
      <w:r w:rsidR="00246C01" w:rsidRPr="00C058FE">
        <w:t xml:space="preserve"> </w:t>
      </w:r>
      <w:r w:rsidR="00253563" w:rsidRPr="00C058FE">
        <w:t>та</w:t>
      </w:r>
      <w:r w:rsidR="00246C01" w:rsidRPr="00C058FE">
        <w:t xml:space="preserve"> </w:t>
      </w:r>
      <w:r w:rsidR="00253563" w:rsidRPr="00C058FE">
        <w:t>обов'язків</w:t>
      </w:r>
      <w:r w:rsidR="00246C01" w:rsidRPr="00C058FE">
        <w:t xml:space="preserve"> </w:t>
      </w:r>
      <w:r w:rsidR="00253563" w:rsidRPr="00C058FE">
        <w:t>іншим</w:t>
      </w:r>
      <w:r w:rsidR="00246C01" w:rsidRPr="00C058FE">
        <w:t xml:space="preserve"> </w:t>
      </w:r>
      <w:r w:rsidR="00512019" w:rsidRPr="00C058FE">
        <w:t>підприємницьким товариствам</w:t>
      </w:r>
      <w:r w:rsidR="00246C01" w:rsidRPr="00C058FE">
        <w:t xml:space="preserve"> </w:t>
      </w:r>
      <w:r w:rsidR="00253563" w:rsidRPr="00C058FE">
        <w:t>-</w:t>
      </w:r>
      <w:r w:rsidR="00246C01" w:rsidRPr="00C058FE">
        <w:t xml:space="preserve"> </w:t>
      </w:r>
      <w:r w:rsidR="00253563" w:rsidRPr="00C058FE">
        <w:t>правонаступникам</w:t>
      </w:r>
      <w:r w:rsidR="00246C01" w:rsidRPr="00C058FE">
        <w:t xml:space="preserve"> </w:t>
      </w:r>
      <w:r w:rsidR="00253563" w:rsidRPr="00C058FE">
        <w:t>(</w:t>
      </w:r>
      <w:r w:rsidR="00512019" w:rsidRPr="00C058FE">
        <w:t xml:space="preserve">шляхом </w:t>
      </w:r>
      <w:r w:rsidR="00253563" w:rsidRPr="00C058FE">
        <w:t>злиття,</w:t>
      </w:r>
      <w:r w:rsidR="00246C01" w:rsidRPr="00C058FE">
        <w:t xml:space="preserve"> </w:t>
      </w:r>
      <w:r w:rsidR="00253563" w:rsidRPr="00C058FE">
        <w:t>приєднання,</w:t>
      </w:r>
      <w:r w:rsidR="00246C01" w:rsidRPr="00C058FE">
        <w:t xml:space="preserve"> </w:t>
      </w:r>
      <w:r w:rsidR="00253563" w:rsidRPr="00C058FE">
        <w:t>поділу,</w:t>
      </w:r>
      <w:r w:rsidR="00246C01" w:rsidRPr="00C058FE">
        <w:t xml:space="preserve"> </w:t>
      </w:r>
      <w:r w:rsidR="00253563" w:rsidRPr="00C058FE">
        <w:t>перетворення)</w:t>
      </w:r>
      <w:r w:rsidR="00246C01" w:rsidRPr="00C058FE">
        <w:t xml:space="preserve"> </w:t>
      </w:r>
      <w:r w:rsidR="00253563" w:rsidRPr="00C058FE">
        <w:t>або</w:t>
      </w:r>
      <w:r w:rsidR="00246C01" w:rsidRPr="00C058FE">
        <w:t xml:space="preserve"> </w:t>
      </w:r>
      <w:r w:rsidR="00253563" w:rsidRPr="00C058FE">
        <w:t>в</w:t>
      </w:r>
      <w:r w:rsidR="00246C01" w:rsidRPr="00C058FE">
        <w:t xml:space="preserve"> </w:t>
      </w:r>
      <w:r w:rsidR="00253563" w:rsidRPr="00C058FE">
        <w:t>результаті</w:t>
      </w:r>
      <w:r w:rsidR="00246C01" w:rsidRPr="00C058FE">
        <w:t xml:space="preserve"> </w:t>
      </w:r>
      <w:r w:rsidR="00253563" w:rsidRPr="00C058FE">
        <w:t>ліквідації.</w:t>
      </w:r>
      <w:r w:rsidR="00512019" w:rsidRPr="00C058FE">
        <w:t xml:space="preserve"> Порядок та підстави припинення Товариства визначаються чинним законодавством України.</w:t>
      </w:r>
    </w:p>
    <w:p w14:paraId="163C869F" w14:textId="47BD0E1A" w:rsidR="009979D4" w:rsidRPr="00C058FE" w:rsidRDefault="00253563" w:rsidP="00D92003">
      <w:pPr>
        <w:spacing w:after="240"/>
        <w:jc w:val="both"/>
        <w:rPr>
          <w:b/>
        </w:rPr>
      </w:pPr>
      <w:r w:rsidRPr="00C058FE">
        <w:rPr>
          <w:b/>
        </w:rPr>
        <w:t>1</w:t>
      </w:r>
      <w:r w:rsidR="002C6C9D" w:rsidRPr="00C058FE">
        <w:rPr>
          <w:b/>
        </w:rPr>
        <w:t>2</w:t>
      </w:r>
      <w:r w:rsidRPr="00C058FE">
        <w:rPr>
          <w:b/>
        </w:rPr>
        <w:t>.</w:t>
      </w:r>
      <w:r w:rsidR="00246C01" w:rsidRPr="00C058FE">
        <w:rPr>
          <w:b/>
        </w:rPr>
        <w:t xml:space="preserve"> </w:t>
      </w:r>
      <w:r w:rsidR="0077670A" w:rsidRPr="00C058FE">
        <w:rPr>
          <w:b/>
        </w:rPr>
        <w:t xml:space="preserve">ПОРЯДОК </w:t>
      </w:r>
      <w:r w:rsidRPr="00C058FE">
        <w:rPr>
          <w:b/>
        </w:rPr>
        <w:t>ВНЕСЕННЯ</w:t>
      </w:r>
      <w:r w:rsidR="00246C01" w:rsidRPr="00C058FE">
        <w:rPr>
          <w:b/>
        </w:rPr>
        <w:t xml:space="preserve"> </w:t>
      </w:r>
      <w:r w:rsidRPr="00C058FE">
        <w:rPr>
          <w:b/>
        </w:rPr>
        <w:t>ЗМІН</w:t>
      </w:r>
      <w:r w:rsidR="00246C01" w:rsidRPr="00C058FE">
        <w:rPr>
          <w:b/>
        </w:rPr>
        <w:t xml:space="preserve"> </w:t>
      </w:r>
      <w:r w:rsidRPr="00C058FE">
        <w:rPr>
          <w:b/>
        </w:rPr>
        <w:t>ДО</w:t>
      </w:r>
      <w:r w:rsidR="00246C01" w:rsidRPr="00C058FE">
        <w:rPr>
          <w:b/>
        </w:rPr>
        <w:t xml:space="preserve"> </w:t>
      </w:r>
      <w:r w:rsidRPr="00C058FE">
        <w:rPr>
          <w:b/>
        </w:rPr>
        <w:t>СТАТУТУ</w:t>
      </w:r>
      <w:r w:rsidR="00246C01" w:rsidRPr="00C058FE">
        <w:rPr>
          <w:b/>
        </w:rPr>
        <w:t xml:space="preserve"> </w:t>
      </w:r>
      <w:r w:rsidRPr="00C058FE">
        <w:rPr>
          <w:b/>
        </w:rPr>
        <w:t>ТОВАРИСТВА</w:t>
      </w:r>
    </w:p>
    <w:p w14:paraId="2B053D1B" w14:textId="45C2FDE4" w:rsidR="00253563" w:rsidRPr="00C058FE" w:rsidRDefault="00512019" w:rsidP="00D92003">
      <w:pPr>
        <w:spacing w:after="120"/>
        <w:jc w:val="both"/>
      </w:pPr>
      <w:r w:rsidRPr="00C058FE">
        <w:t>1</w:t>
      </w:r>
      <w:r w:rsidR="002C6C9D" w:rsidRPr="00C058FE">
        <w:t>2</w:t>
      </w:r>
      <w:r w:rsidR="00253563" w:rsidRPr="00C058FE">
        <w:t>.1.</w:t>
      </w:r>
      <w:r w:rsidR="00246C01" w:rsidRPr="00C058FE">
        <w:t xml:space="preserve"> </w:t>
      </w:r>
      <w:r w:rsidRPr="00C058FE">
        <w:t xml:space="preserve">Рішення про внесення змін до Статуту приймається Загальними зборами. </w:t>
      </w:r>
      <w:r w:rsidR="00253563" w:rsidRPr="00C058FE">
        <w:t>Товариство</w:t>
      </w:r>
      <w:r w:rsidR="00246C01" w:rsidRPr="00C058FE">
        <w:t xml:space="preserve"> </w:t>
      </w:r>
      <w:r w:rsidR="00253563" w:rsidRPr="00C058FE">
        <w:t>зобов'язане</w:t>
      </w:r>
      <w:r w:rsidR="00246C01" w:rsidRPr="00C058FE">
        <w:t xml:space="preserve"> </w:t>
      </w:r>
      <w:r w:rsidR="00253563" w:rsidRPr="00C058FE">
        <w:t>у</w:t>
      </w:r>
      <w:r w:rsidR="00246C01" w:rsidRPr="00C058FE">
        <w:t xml:space="preserve"> </w:t>
      </w:r>
      <w:r w:rsidR="00253563" w:rsidRPr="00C058FE">
        <w:t>п'ятиденний</w:t>
      </w:r>
      <w:r w:rsidR="00246C01" w:rsidRPr="00C058FE">
        <w:t xml:space="preserve"> </w:t>
      </w:r>
      <w:r w:rsidR="00253563" w:rsidRPr="00C058FE">
        <w:t>строк</w:t>
      </w:r>
      <w:r w:rsidR="00246C01" w:rsidRPr="00C058FE">
        <w:t xml:space="preserve"> </w:t>
      </w:r>
      <w:r w:rsidR="00253563" w:rsidRPr="00C058FE">
        <w:t>з</w:t>
      </w:r>
      <w:r w:rsidR="00246C01" w:rsidRPr="00C058FE">
        <w:t xml:space="preserve"> </w:t>
      </w:r>
      <w:r w:rsidR="00253563" w:rsidRPr="00C058FE">
        <w:t>дати</w:t>
      </w:r>
      <w:r w:rsidR="00246C01" w:rsidRPr="00C058FE">
        <w:t xml:space="preserve"> </w:t>
      </w:r>
      <w:r w:rsidR="00253563" w:rsidRPr="00C058FE">
        <w:t>прийняття</w:t>
      </w:r>
      <w:r w:rsidR="00246C01" w:rsidRPr="00C058FE">
        <w:t xml:space="preserve"> </w:t>
      </w:r>
      <w:r w:rsidR="00014512" w:rsidRPr="00C058FE">
        <w:t>З</w:t>
      </w:r>
      <w:r w:rsidR="00253563" w:rsidRPr="00C058FE">
        <w:t>агальними</w:t>
      </w:r>
      <w:r w:rsidR="00246C01" w:rsidRPr="00C058FE">
        <w:t xml:space="preserve"> </w:t>
      </w:r>
      <w:r w:rsidR="00253563" w:rsidRPr="00C058FE">
        <w:t>зборами</w:t>
      </w:r>
      <w:r w:rsidR="00246C01" w:rsidRPr="00C058FE">
        <w:t xml:space="preserve"> </w:t>
      </w:r>
      <w:r w:rsidR="00253563" w:rsidRPr="00C058FE">
        <w:t>відповідного</w:t>
      </w:r>
      <w:r w:rsidR="00246C01" w:rsidRPr="00C058FE">
        <w:t xml:space="preserve"> </w:t>
      </w:r>
      <w:r w:rsidR="00253563" w:rsidRPr="00C058FE">
        <w:t>рішення</w:t>
      </w:r>
      <w:r w:rsidR="00246C01" w:rsidRPr="00C058FE">
        <w:t xml:space="preserve"> </w:t>
      </w:r>
      <w:r w:rsidR="00253563" w:rsidRPr="00C058FE">
        <w:t>повідомити</w:t>
      </w:r>
      <w:r w:rsidR="00246C01" w:rsidRPr="00C058FE">
        <w:t xml:space="preserve"> </w:t>
      </w:r>
      <w:r w:rsidR="00253563" w:rsidRPr="00C058FE">
        <w:t>орган,</w:t>
      </w:r>
      <w:r w:rsidR="00246C01" w:rsidRPr="00C058FE">
        <w:t xml:space="preserve"> </w:t>
      </w:r>
      <w:r w:rsidR="00253563" w:rsidRPr="00C058FE">
        <w:t>що</w:t>
      </w:r>
      <w:r w:rsidR="00246C01" w:rsidRPr="00C058FE">
        <w:t xml:space="preserve"> </w:t>
      </w:r>
      <w:r w:rsidR="00253563" w:rsidRPr="00C058FE">
        <w:t>провів</w:t>
      </w:r>
      <w:r w:rsidR="00246C01" w:rsidRPr="00C058FE">
        <w:t xml:space="preserve"> </w:t>
      </w:r>
      <w:r w:rsidR="00253563" w:rsidRPr="00C058FE">
        <w:t>реєстрацію,</w:t>
      </w:r>
      <w:r w:rsidR="00246C01" w:rsidRPr="00C058FE">
        <w:t xml:space="preserve"> </w:t>
      </w:r>
      <w:r w:rsidR="00253563" w:rsidRPr="00C058FE">
        <w:t>про</w:t>
      </w:r>
      <w:r w:rsidR="00246C01" w:rsidRPr="00C058FE">
        <w:t xml:space="preserve"> </w:t>
      </w:r>
      <w:r w:rsidR="00253563" w:rsidRPr="00C058FE">
        <w:t>зміни,</w:t>
      </w:r>
      <w:r w:rsidR="00246C01" w:rsidRPr="00C058FE">
        <w:t xml:space="preserve"> </w:t>
      </w:r>
      <w:r w:rsidR="00253563" w:rsidRPr="00C058FE">
        <w:t>які</w:t>
      </w:r>
      <w:r w:rsidR="00246C01" w:rsidRPr="00C058FE">
        <w:t xml:space="preserve"> </w:t>
      </w:r>
      <w:r w:rsidR="00253563" w:rsidRPr="00C058FE">
        <w:t>сталися</w:t>
      </w:r>
      <w:r w:rsidR="00246C01" w:rsidRPr="00C058FE">
        <w:t xml:space="preserve"> </w:t>
      </w:r>
      <w:r w:rsidR="00253563" w:rsidRPr="00C058FE">
        <w:t>в</w:t>
      </w:r>
      <w:r w:rsidR="00246C01" w:rsidRPr="00C058FE">
        <w:t xml:space="preserve"> </w:t>
      </w:r>
      <w:r w:rsidR="00253563" w:rsidRPr="00C058FE">
        <w:t>цьому</w:t>
      </w:r>
      <w:r w:rsidR="00246C01" w:rsidRPr="00C058FE">
        <w:t xml:space="preserve"> </w:t>
      </w:r>
      <w:r w:rsidR="00253563" w:rsidRPr="00C058FE">
        <w:t>Статуті,</w:t>
      </w:r>
      <w:r w:rsidR="00246C01" w:rsidRPr="00C058FE">
        <w:t xml:space="preserve"> </w:t>
      </w:r>
      <w:r w:rsidR="00253563" w:rsidRPr="00C058FE">
        <w:t>для</w:t>
      </w:r>
      <w:r w:rsidR="00246C01" w:rsidRPr="00C058FE">
        <w:t xml:space="preserve"> </w:t>
      </w:r>
      <w:r w:rsidR="00253563" w:rsidRPr="00C058FE">
        <w:t>внесення</w:t>
      </w:r>
      <w:r w:rsidR="00246C01" w:rsidRPr="00C058FE">
        <w:t xml:space="preserve"> </w:t>
      </w:r>
      <w:r w:rsidR="00253563" w:rsidRPr="00C058FE">
        <w:t>необхідних</w:t>
      </w:r>
      <w:r w:rsidR="00246C01" w:rsidRPr="00C058FE">
        <w:t xml:space="preserve"> </w:t>
      </w:r>
      <w:r w:rsidR="00253563" w:rsidRPr="00C058FE">
        <w:t>змін</w:t>
      </w:r>
      <w:r w:rsidR="00246C01" w:rsidRPr="00C058FE">
        <w:t xml:space="preserve"> </w:t>
      </w:r>
      <w:r w:rsidR="00253563" w:rsidRPr="00C058FE">
        <w:t>до</w:t>
      </w:r>
      <w:r w:rsidR="00246C01" w:rsidRPr="00C058FE">
        <w:t xml:space="preserve"> </w:t>
      </w:r>
      <w:r w:rsidR="00253563" w:rsidRPr="00C058FE">
        <w:t>державного</w:t>
      </w:r>
      <w:r w:rsidR="00246C01" w:rsidRPr="00C058FE">
        <w:t xml:space="preserve"> </w:t>
      </w:r>
      <w:r w:rsidR="00253563" w:rsidRPr="00C058FE">
        <w:t>реєстру.</w:t>
      </w:r>
    </w:p>
    <w:p w14:paraId="03060942" w14:textId="71504656" w:rsidR="00E33C54" w:rsidRPr="00C058FE" w:rsidRDefault="00512019" w:rsidP="00D92003">
      <w:pPr>
        <w:spacing w:after="120"/>
        <w:jc w:val="both"/>
      </w:pPr>
      <w:r w:rsidRPr="00C058FE">
        <w:t>1</w:t>
      </w:r>
      <w:r w:rsidR="002C6C9D" w:rsidRPr="00C058FE">
        <w:t>2</w:t>
      </w:r>
      <w:r w:rsidR="00253563" w:rsidRPr="00C058FE">
        <w:t>.2.</w:t>
      </w:r>
      <w:r w:rsidR="00246C01" w:rsidRPr="00C058FE">
        <w:t xml:space="preserve"> </w:t>
      </w:r>
      <w:r w:rsidR="00253563" w:rsidRPr="00C058FE">
        <w:t>Зміни</w:t>
      </w:r>
      <w:r w:rsidR="00246C01" w:rsidRPr="00C058FE">
        <w:t xml:space="preserve"> </w:t>
      </w:r>
      <w:r w:rsidR="00253563" w:rsidRPr="00C058FE">
        <w:t>до</w:t>
      </w:r>
      <w:r w:rsidR="00246C01" w:rsidRPr="00C058FE">
        <w:t xml:space="preserve"> </w:t>
      </w:r>
      <w:r w:rsidR="00253563" w:rsidRPr="00C058FE">
        <w:t>Статуту</w:t>
      </w:r>
      <w:r w:rsidR="00246C01" w:rsidRPr="00C058FE">
        <w:t xml:space="preserve"> </w:t>
      </w:r>
      <w:r w:rsidR="00253563" w:rsidRPr="00C058FE">
        <w:t>Товариства</w:t>
      </w:r>
      <w:r w:rsidR="00246C01" w:rsidRPr="00C058FE">
        <w:t xml:space="preserve"> </w:t>
      </w:r>
      <w:r w:rsidR="00253563" w:rsidRPr="00C058FE">
        <w:t>набирають</w:t>
      </w:r>
      <w:r w:rsidR="00246C01" w:rsidRPr="00C058FE">
        <w:t xml:space="preserve"> </w:t>
      </w:r>
      <w:r w:rsidR="00253563" w:rsidRPr="00C058FE">
        <w:t>чинності</w:t>
      </w:r>
      <w:r w:rsidR="00246C01" w:rsidRPr="00C058FE">
        <w:t xml:space="preserve"> </w:t>
      </w:r>
      <w:r w:rsidR="00253563" w:rsidRPr="00C058FE">
        <w:t>для</w:t>
      </w:r>
      <w:r w:rsidR="00246C01" w:rsidRPr="00C058FE">
        <w:t xml:space="preserve"> </w:t>
      </w:r>
      <w:r w:rsidR="00253563" w:rsidRPr="00C058FE">
        <w:t>третіх</w:t>
      </w:r>
      <w:r w:rsidR="00246C01" w:rsidRPr="00C058FE">
        <w:t xml:space="preserve"> </w:t>
      </w:r>
      <w:r w:rsidR="00253563" w:rsidRPr="00C058FE">
        <w:t>осіб</w:t>
      </w:r>
      <w:r w:rsidR="00246C01" w:rsidRPr="00C058FE">
        <w:t xml:space="preserve"> </w:t>
      </w:r>
      <w:r w:rsidR="00253563" w:rsidRPr="00C058FE">
        <w:t>з</w:t>
      </w:r>
      <w:r w:rsidR="00246C01" w:rsidRPr="00C058FE">
        <w:t xml:space="preserve"> </w:t>
      </w:r>
      <w:r w:rsidR="00253563" w:rsidRPr="00C058FE">
        <w:t>дня</w:t>
      </w:r>
      <w:r w:rsidR="00246C01" w:rsidRPr="00C058FE">
        <w:t xml:space="preserve"> </w:t>
      </w:r>
      <w:r w:rsidR="00253563" w:rsidRPr="00C058FE">
        <w:t>їх</w:t>
      </w:r>
      <w:r w:rsidR="00246C01" w:rsidRPr="00C058FE">
        <w:t xml:space="preserve"> </w:t>
      </w:r>
      <w:r w:rsidR="00253563" w:rsidRPr="00C058FE">
        <w:t>державної</w:t>
      </w:r>
      <w:r w:rsidR="00246C01" w:rsidRPr="00C058FE">
        <w:t xml:space="preserve"> </w:t>
      </w:r>
      <w:r w:rsidR="00253563" w:rsidRPr="00C058FE">
        <w:t>реєстрації,</w:t>
      </w:r>
      <w:r w:rsidR="00246C01" w:rsidRPr="00C058FE">
        <w:t xml:space="preserve"> </w:t>
      </w:r>
      <w:r w:rsidR="00253563" w:rsidRPr="00C058FE">
        <w:t>а</w:t>
      </w:r>
      <w:r w:rsidR="00246C01" w:rsidRPr="00C058FE">
        <w:t xml:space="preserve"> </w:t>
      </w:r>
      <w:r w:rsidR="00253563" w:rsidRPr="00C058FE">
        <w:t>у</w:t>
      </w:r>
      <w:r w:rsidR="00246C01" w:rsidRPr="00C058FE">
        <w:t xml:space="preserve"> </w:t>
      </w:r>
      <w:r w:rsidR="00253563" w:rsidRPr="00C058FE">
        <w:t>випадках,</w:t>
      </w:r>
      <w:r w:rsidR="00246C01" w:rsidRPr="00C058FE">
        <w:t xml:space="preserve"> </w:t>
      </w:r>
      <w:r w:rsidR="00253563" w:rsidRPr="00C058FE">
        <w:t>встановлених</w:t>
      </w:r>
      <w:r w:rsidR="00246C01" w:rsidRPr="00C058FE">
        <w:t xml:space="preserve"> </w:t>
      </w:r>
      <w:r w:rsidR="00253563" w:rsidRPr="00C058FE">
        <w:t>законом,</w:t>
      </w:r>
      <w:r w:rsidR="00246C01" w:rsidRPr="00C058FE">
        <w:t xml:space="preserve"> </w:t>
      </w:r>
      <w:r w:rsidR="00253563" w:rsidRPr="00C058FE">
        <w:t>з</w:t>
      </w:r>
      <w:r w:rsidR="00246C01" w:rsidRPr="00C058FE">
        <w:t xml:space="preserve"> </w:t>
      </w:r>
      <w:r w:rsidR="00253563" w:rsidRPr="00C058FE">
        <w:t>дати</w:t>
      </w:r>
      <w:r w:rsidR="00246C01" w:rsidRPr="00C058FE">
        <w:t xml:space="preserve"> </w:t>
      </w:r>
      <w:r w:rsidR="00253563" w:rsidRPr="00C058FE">
        <w:t>повідомлення</w:t>
      </w:r>
      <w:r w:rsidR="00246C01" w:rsidRPr="00C058FE">
        <w:t xml:space="preserve"> </w:t>
      </w:r>
      <w:r w:rsidR="00253563" w:rsidRPr="00C058FE">
        <w:t>органу,</w:t>
      </w:r>
      <w:r w:rsidR="00246C01" w:rsidRPr="00C058FE">
        <w:t xml:space="preserve"> </w:t>
      </w:r>
      <w:r w:rsidR="00253563" w:rsidRPr="00C058FE">
        <w:t>що</w:t>
      </w:r>
      <w:r w:rsidR="00246C01" w:rsidRPr="00C058FE">
        <w:t xml:space="preserve"> </w:t>
      </w:r>
      <w:r w:rsidR="00253563" w:rsidRPr="00C058FE">
        <w:t>здійснює</w:t>
      </w:r>
      <w:r w:rsidR="00246C01" w:rsidRPr="00C058FE">
        <w:t xml:space="preserve"> </w:t>
      </w:r>
      <w:r w:rsidR="00253563" w:rsidRPr="00C058FE">
        <w:t>державну</w:t>
      </w:r>
      <w:r w:rsidR="00246C01" w:rsidRPr="00C058FE">
        <w:t xml:space="preserve"> </w:t>
      </w:r>
      <w:r w:rsidR="00253563" w:rsidRPr="00C058FE">
        <w:t>реєстрацію,</w:t>
      </w:r>
      <w:r w:rsidR="00246C01" w:rsidRPr="00C058FE">
        <w:t xml:space="preserve"> </w:t>
      </w:r>
      <w:r w:rsidR="00253563" w:rsidRPr="00C058FE">
        <w:t>про</w:t>
      </w:r>
      <w:r w:rsidR="00246C01" w:rsidRPr="00C058FE">
        <w:t xml:space="preserve"> </w:t>
      </w:r>
      <w:r w:rsidR="00253563" w:rsidRPr="00C058FE">
        <w:t>такі</w:t>
      </w:r>
      <w:r w:rsidR="00246C01" w:rsidRPr="00C058FE">
        <w:t xml:space="preserve"> </w:t>
      </w:r>
      <w:r w:rsidR="00253563" w:rsidRPr="00C058FE">
        <w:t>зміни.</w:t>
      </w:r>
    </w:p>
    <w:p w14:paraId="23EC4A98" w14:textId="77777777" w:rsidR="00427126" w:rsidRPr="00C058FE" w:rsidRDefault="00427126" w:rsidP="00D92003">
      <w:pPr>
        <w:spacing w:after="120"/>
        <w:jc w:val="both"/>
      </w:pPr>
    </w:p>
    <w:p w14:paraId="1C59BBC8" w14:textId="77777777" w:rsidR="00427126" w:rsidRPr="00C058FE" w:rsidRDefault="00427126" w:rsidP="00D92003">
      <w:pPr>
        <w:spacing w:after="120"/>
        <w:jc w:val="both"/>
      </w:pPr>
    </w:p>
    <w:p w14:paraId="576EE412" w14:textId="77777777" w:rsidR="00427126" w:rsidRPr="00C058FE" w:rsidRDefault="00427126" w:rsidP="00D92003">
      <w:pPr>
        <w:spacing w:after="120"/>
        <w:jc w:val="both"/>
      </w:pPr>
    </w:p>
    <w:p w14:paraId="624C941C" w14:textId="77777777" w:rsidR="00427126" w:rsidRPr="00C058FE" w:rsidRDefault="00427126" w:rsidP="00D92003">
      <w:pPr>
        <w:spacing w:after="120"/>
        <w:jc w:val="both"/>
      </w:pPr>
    </w:p>
    <w:p w14:paraId="1FCBE254" w14:textId="77777777" w:rsidR="00427126" w:rsidRPr="00C058FE" w:rsidRDefault="00427126" w:rsidP="00D92003">
      <w:pPr>
        <w:spacing w:after="120"/>
        <w:jc w:val="both"/>
      </w:pPr>
    </w:p>
    <w:p w14:paraId="0A66E90E" w14:textId="77777777" w:rsidR="00427126" w:rsidRPr="00C058FE" w:rsidRDefault="00427126" w:rsidP="00427126">
      <w:pPr>
        <w:ind w:right="-81"/>
      </w:pPr>
      <w:r w:rsidRPr="00C058FE">
        <w:t xml:space="preserve">Голова загальних зборів </w:t>
      </w:r>
    </w:p>
    <w:p w14:paraId="5F8A6909" w14:textId="07ACEE96" w:rsidR="00427126" w:rsidRPr="00C058FE" w:rsidRDefault="00427126" w:rsidP="00427126">
      <w:pPr>
        <w:ind w:right="-81"/>
      </w:pPr>
      <w:r w:rsidRPr="00C058FE">
        <w:t>акціонерів</w:t>
      </w:r>
      <w:r w:rsidRPr="00C058FE">
        <w:tab/>
      </w:r>
      <w:r w:rsidRPr="00C058FE">
        <w:tab/>
      </w:r>
      <w:r w:rsidRPr="00C058FE">
        <w:tab/>
      </w:r>
      <w:r w:rsidRPr="00C058FE">
        <w:tab/>
      </w:r>
      <w:r w:rsidRPr="00C058FE">
        <w:tab/>
      </w:r>
      <w:r w:rsidRPr="00C058FE">
        <w:tab/>
      </w:r>
      <w:r w:rsidRPr="00C058FE">
        <w:tab/>
      </w:r>
      <w:proofErr w:type="spellStart"/>
      <w:r w:rsidRPr="00C058FE">
        <w:rPr>
          <w:b/>
          <w:bCs/>
        </w:rPr>
        <w:t>Михайлишин</w:t>
      </w:r>
      <w:proofErr w:type="spellEnd"/>
      <w:r w:rsidRPr="00C058FE">
        <w:rPr>
          <w:b/>
          <w:bCs/>
        </w:rPr>
        <w:t xml:space="preserve"> Петро Йосипович</w:t>
      </w:r>
    </w:p>
    <w:p w14:paraId="21AD7825" w14:textId="77777777" w:rsidR="00427126" w:rsidRPr="00C058FE" w:rsidRDefault="00427126" w:rsidP="00427126">
      <w:pPr>
        <w:ind w:right="-81"/>
      </w:pPr>
    </w:p>
    <w:p w14:paraId="3181FF07" w14:textId="77777777" w:rsidR="00427126" w:rsidRPr="00C058FE" w:rsidRDefault="00427126" w:rsidP="00427126">
      <w:pPr>
        <w:ind w:right="-81"/>
      </w:pPr>
    </w:p>
    <w:p w14:paraId="005E4F1F" w14:textId="77777777" w:rsidR="00427126" w:rsidRPr="00C058FE" w:rsidRDefault="00427126" w:rsidP="00427126">
      <w:pPr>
        <w:ind w:right="-81"/>
      </w:pPr>
    </w:p>
    <w:p w14:paraId="5CCE7B63" w14:textId="77777777" w:rsidR="00427126" w:rsidRPr="00C058FE" w:rsidRDefault="00427126" w:rsidP="00427126">
      <w:pPr>
        <w:ind w:right="-81"/>
      </w:pPr>
    </w:p>
    <w:p w14:paraId="760CDCC7" w14:textId="77777777" w:rsidR="00427126" w:rsidRPr="00C058FE" w:rsidRDefault="00427126" w:rsidP="00427126">
      <w:pPr>
        <w:ind w:right="-81"/>
      </w:pPr>
      <w:r w:rsidRPr="00C058FE">
        <w:t xml:space="preserve">Секретар загальних зборів </w:t>
      </w:r>
    </w:p>
    <w:p w14:paraId="4FB0D2BD" w14:textId="7C9DD50B" w:rsidR="00427126" w:rsidRPr="00C058FE" w:rsidRDefault="00427126" w:rsidP="00427126">
      <w:pPr>
        <w:ind w:right="-81"/>
      </w:pPr>
      <w:r w:rsidRPr="00C058FE">
        <w:t>акціонерів</w:t>
      </w:r>
      <w:r w:rsidRPr="00C058FE">
        <w:tab/>
      </w:r>
      <w:r w:rsidRPr="00C058FE">
        <w:tab/>
      </w:r>
      <w:r w:rsidRPr="00C058FE">
        <w:tab/>
      </w:r>
      <w:r w:rsidRPr="00C058FE">
        <w:tab/>
      </w:r>
      <w:r w:rsidRPr="00C058FE">
        <w:tab/>
      </w:r>
      <w:r w:rsidRPr="00C058FE">
        <w:tab/>
      </w:r>
      <w:r w:rsidRPr="00C058FE">
        <w:tab/>
      </w:r>
      <w:r w:rsidRPr="00C058FE">
        <w:rPr>
          <w:b/>
          <w:bCs/>
        </w:rPr>
        <w:t>Ковтун Петро Олександрович</w:t>
      </w:r>
    </w:p>
    <w:sectPr w:rsidR="00427126" w:rsidRPr="00C058FE">
      <w:footerReference w:type="even" r:id="rId8"/>
      <w:footerReference w:type="default" r:id="rId9"/>
      <w:endnotePr>
        <w:numFmt w:val="decimal"/>
      </w:endnotePr>
      <w:pgSz w:w="11906" w:h="16838"/>
      <w:pgMar w:top="850" w:right="850" w:bottom="850"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0AB97" w14:textId="77777777" w:rsidR="008D73E4" w:rsidRDefault="008D73E4">
      <w:r>
        <w:separator/>
      </w:r>
    </w:p>
  </w:endnote>
  <w:endnote w:type="continuationSeparator" w:id="0">
    <w:p w14:paraId="109E2AB5" w14:textId="77777777" w:rsidR="008D73E4" w:rsidRDefault="008D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35E0" w14:textId="77777777" w:rsidR="00F57C92" w:rsidRDefault="00F57C92" w:rsidP="001C1363">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E09986E" w14:textId="77777777" w:rsidR="00F57C92" w:rsidRDefault="00F57C92" w:rsidP="00E030CB">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2C13" w14:textId="77777777" w:rsidR="00F57C92" w:rsidRDefault="00F57C92" w:rsidP="001C1363">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C133F9">
      <w:rPr>
        <w:rStyle w:val="ad"/>
        <w:noProof/>
      </w:rPr>
      <w:t>1</w:t>
    </w:r>
    <w:r>
      <w:rPr>
        <w:rStyle w:val="ad"/>
      </w:rPr>
      <w:fldChar w:fldCharType="end"/>
    </w:r>
  </w:p>
  <w:p w14:paraId="29909AE3" w14:textId="77777777" w:rsidR="00F57C92" w:rsidRDefault="00F57C92" w:rsidP="00E030CB">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FB270" w14:textId="77777777" w:rsidR="008D73E4" w:rsidRDefault="008D73E4">
      <w:r>
        <w:separator/>
      </w:r>
    </w:p>
  </w:footnote>
  <w:footnote w:type="continuationSeparator" w:id="0">
    <w:p w14:paraId="18AF0D4D" w14:textId="77777777" w:rsidR="008D73E4" w:rsidRDefault="008D7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AAF"/>
    <w:multiLevelType w:val="hybridMultilevel"/>
    <w:tmpl w:val="0EFAFF52"/>
    <w:lvl w:ilvl="0" w:tplc="851296DE">
      <w:start w:val="22"/>
      <w:numFmt w:val="bullet"/>
      <w:lvlText w:val="-"/>
      <w:lvlJc w:val="left"/>
      <w:pPr>
        <w:tabs>
          <w:tab w:val="num" w:pos="1778"/>
        </w:tabs>
        <w:ind w:left="1778" w:hanging="360"/>
      </w:pPr>
      <w:rPr>
        <w:rFonts w:ascii="Times New Roman" w:eastAsia="Times New Roman" w:hAnsi="Times New Roman" w:cs="Times New Roman" w:hint="default"/>
      </w:rPr>
    </w:lvl>
    <w:lvl w:ilvl="1" w:tplc="04220003">
      <w:start w:val="1"/>
      <w:numFmt w:val="bullet"/>
      <w:lvlText w:val="o"/>
      <w:lvlJc w:val="left"/>
      <w:pPr>
        <w:tabs>
          <w:tab w:val="num" w:pos="878"/>
        </w:tabs>
        <w:ind w:left="878" w:hanging="360"/>
      </w:pPr>
      <w:rPr>
        <w:rFonts w:ascii="Courier New" w:hAnsi="Courier New" w:cs="Courier New" w:hint="default"/>
      </w:rPr>
    </w:lvl>
    <w:lvl w:ilvl="2" w:tplc="04220005">
      <w:start w:val="1"/>
      <w:numFmt w:val="bullet"/>
      <w:lvlText w:val=""/>
      <w:lvlJc w:val="left"/>
      <w:pPr>
        <w:tabs>
          <w:tab w:val="num" w:pos="1598"/>
        </w:tabs>
        <w:ind w:left="1598" w:hanging="360"/>
      </w:pPr>
      <w:rPr>
        <w:rFonts w:ascii="Wingdings" w:hAnsi="Wingdings" w:hint="default"/>
      </w:rPr>
    </w:lvl>
    <w:lvl w:ilvl="3" w:tplc="04220001" w:tentative="1">
      <w:start w:val="1"/>
      <w:numFmt w:val="bullet"/>
      <w:lvlText w:val=""/>
      <w:lvlJc w:val="left"/>
      <w:pPr>
        <w:tabs>
          <w:tab w:val="num" w:pos="2318"/>
        </w:tabs>
        <w:ind w:left="2318" w:hanging="360"/>
      </w:pPr>
      <w:rPr>
        <w:rFonts w:ascii="Symbol" w:hAnsi="Symbol" w:hint="default"/>
      </w:rPr>
    </w:lvl>
    <w:lvl w:ilvl="4" w:tplc="04220003" w:tentative="1">
      <w:start w:val="1"/>
      <w:numFmt w:val="bullet"/>
      <w:lvlText w:val="o"/>
      <w:lvlJc w:val="left"/>
      <w:pPr>
        <w:tabs>
          <w:tab w:val="num" w:pos="3038"/>
        </w:tabs>
        <w:ind w:left="3038" w:hanging="360"/>
      </w:pPr>
      <w:rPr>
        <w:rFonts w:ascii="Courier New" w:hAnsi="Courier New" w:cs="Courier New" w:hint="default"/>
      </w:rPr>
    </w:lvl>
    <w:lvl w:ilvl="5" w:tplc="04220005" w:tentative="1">
      <w:start w:val="1"/>
      <w:numFmt w:val="bullet"/>
      <w:lvlText w:val=""/>
      <w:lvlJc w:val="left"/>
      <w:pPr>
        <w:tabs>
          <w:tab w:val="num" w:pos="3758"/>
        </w:tabs>
        <w:ind w:left="3758" w:hanging="360"/>
      </w:pPr>
      <w:rPr>
        <w:rFonts w:ascii="Wingdings" w:hAnsi="Wingdings" w:hint="default"/>
      </w:rPr>
    </w:lvl>
    <w:lvl w:ilvl="6" w:tplc="04220001" w:tentative="1">
      <w:start w:val="1"/>
      <w:numFmt w:val="bullet"/>
      <w:lvlText w:val=""/>
      <w:lvlJc w:val="left"/>
      <w:pPr>
        <w:tabs>
          <w:tab w:val="num" w:pos="4478"/>
        </w:tabs>
        <w:ind w:left="4478" w:hanging="360"/>
      </w:pPr>
      <w:rPr>
        <w:rFonts w:ascii="Symbol" w:hAnsi="Symbol" w:hint="default"/>
      </w:rPr>
    </w:lvl>
    <w:lvl w:ilvl="7" w:tplc="04220003" w:tentative="1">
      <w:start w:val="1"/>
      <w:numFmt w:val="bullet"/>
      <w:lvlText w:val="o"/>
      <w:lvlJc w:val="left"/>
      <w:pPr>
        <w:tabs>
          <w:tab w:val="num" w:pos="5198"/>
        </w:tabs>
        <w:ind w:left="5198" w:hanging="360"/>
      </w:pPr>
      <w:rPr>
        <w:rFonts w:ascii="Courier New" w:hAnsi="Courier New" w:cs="Courier New" w:hint="default"/>
      </w:rPr>
    </w:lvl>
    <w:lvl w:ilvl="8" w:tplc="04220005" w:tentative="1">
      <w:start w:val="1"/>
      <w:numFmt w:val="bullet"/>
      <w:lvlText w:val=""/>
      <w:lvlJc w:val="left"/>
      <w:pPr>
        <w:tabs>
          <w:tab w:val="num" w:pos="5918"/>
        </w:tabs>
        <w:ind w:left="5918" w:hanging="360"/>
      </w:pPr>
      <w:rPr>
        <w:rFonts w:ascii="Wingdings" w:hAnsi="Wingdings" w:hint="default"/>
      </w:rPr>
    </w:lvl>
  </w:abstractNum>
  <w:abstractNum w:abstractNumId="1" w15:restartNumberingAfterBreak="0">
    <w:nsid w:val="022E3FAC"/>
    <w:multiLevelType w:val="hybridMultilevel"/>
    <w:tmpl w:val="6220BC24"/>
    <w:lvl w:ilvl="0" w:tplc="195E9074">
      <w:start w:val="1"/>
      <w:numFmt w:val="decimal"/>
      <w:lvlText w:val="%1)"/>
      <w:lvlJc w:val="left"/>
      <w:pPr>
        <w:tabs>
          <w:tab w:val="num" w:pos="1778"/>
        </w:tabs>
        <w:ind w:left="1778" w:hanging="360"/>
      </w:pPr>
      <w:rPr>
        <w:rFonts w:hint="default"/>
      </w:rPr>
    </w:lvl>
    <w:lvl w:ilvl="1" w:tplc="851296DE">
      <w:start w:val="22"/>
      <w:numFmt w:val="bullet"/>
      <w:lvlText w:val="-"/>
      <w:lvlJc w:val="left"/>
      <w:pPr>
        <w:tabs>
          <w:tab w:val="num" w:pos="2498"/>
        </w:tabs>
        <w:ind w:left="2498" w:hanging="360"/>
      </w:pPr>
      <w:rPr>
        <w:rFonts w:ascii="Times New Roman" w:eastAsia="Times New Roman" w:hAnsi="Times New Roman" w:cs="Times New Roman" w:hint="default"/>
      </w:rPr>
    </w:lvl>
    <w:lvl w:ilvl="2" w:tplc="0422001B" w:tentative="1">
      <w:start w:val="1"/>
      <w:numFmt w:val="lowerRoman"/>
      <w:lvlText w:val="%3."/>
      <w:lvlJc w:val="right"/>
      <w:pPr>
        <w:tabs>
          <w:tab w:val="num" w:pos="3218"/>
        </w:tabs>
        <w:ind w:left="3218" w:hanging="180"/>
      </w:pPr>
    </w:lvl>
    <w:lvl w:ilvl="3" w:tplc="0422000F" w:tentative="1">
      <w:start w:val="1"/>
      <w:numFmt w:val="decimal"/>
      <w:lvlText w:val="%4."/>
      <w:lvlJc w:val="left"/>
      <w:pPr>
        <w:tabs>
          <w:tab w:val="num" w:pos="3938"/>
        </w:tabs>
        <w:ind w:left="3938" w:hanging="360"/>
      </w:pPr>
    </w:lvl>
    <w:lvl w:ilvl="4" w:tplc="04220019" w:tentative="1">
      <w:start w:val="1"/>
      <w:numFmt w:val="lowerLetter"/>
      <w:lvlText w:val="%5."/>
      <w:lvlJc w:val="left"/>
      <w:pPr>
        <w:tabs>
          <w:tab w:val="num" w:pos="4658"/>
        </w:tabs>
        <w:ind w:left="4658" w:hanging="360"/>
      </w:pPr>
    </w:lvl>
    <w:lvl w:ilvl="5" w:tplc="0422001B" w:tentative="1">
      <w:start w:val="1"/>
      <w:numFmt w:val="lowerRoman"/>
      <w:lvlText w:val="%6."/>
      <w:lvlJc w:val="right"/>
      <w:pPr>
        <w:tabs>
          <w:tab w:val="num" w:pos="5378"/>
        </w:tabs>
        <w:ind w:left="5378" w:hanging="180"/>
      </w:pPr>
    </w:lvl>
    <w:lvl w:ilvl="6" w:tplc="0422000F" w:tentative="1">
      <w:start w:val="1"/>
      <w:numFmt w:val="decimal"/>
      <w:lvlText w:val="%7."/>
      <w:lvlJc w:val="left"/>
      <w:pPr>
        <w:tabs>
          <w:tab w:val="num" w:pos="6098"/>
        </w:tabs>
        <w:ind w:left="6098" w:hanging="360"/>
      </w:pPr>
    </w:lvl>
    <w:lvl w:ilvl="7" w:tplc="04220019" w:tentative="1">
      <w:start w:val="1"/>
      <w:numFmt w:val="lowerLetter"/>
      <w:lvlText w:val="%8."/>
      <w:lvlJc w:val="left"/>
      <w:pPr>
        <w:tabs>
          <w:tab w:val="num" w:pos="6818"/>
        </w:tabs>
        <w:ind w:left="6818" w:hanging="360"/>
      </w:pPr>
    </w:lvl>
    <w:lvl w:ilvl="8" w:tplc="0422001B" w:tentative="1">
      <w:start w:val="1"/>
      <w:numFmt w:val="lowerRoman"/>
      <w:lvlText w:val="%9."/>
      <w:lvlJc w:val="right"/>
      <w:pPr>
        <w:tabs>
          <w:tab w:val="num" w:pos="7538"/>
        </w:tabs>
        <w:ind w:left="7538" w:hanging="180"/>
      </w:pPr>
    </w:lvl>
  </w:abstractNum>
  <w:abstractNum w:abstractNumId="2" w15:restartNumberingAfterBreak="0">
    <w:nsid w:val="055F3D1A"/>
    <w:multiLevelType w:val="hybridMultilevel"/>
    <w:tmpl w:val="C2BA07CE"/>
    <w:lvl w:ilvl="0" w:tplc="851296DE">
      <w:start w:val="22"/>
      <w:numFmt w:val="bullet"/>
      <w:lvlText w:val="-"/>
      <w:lvlJc w:val="left"/>
      <w:pPr>
        <w:tabs>
          <w:tab w:val="num" w:pos="1776"/>
        </w:tabs>
        <w:ind w:left="1776" w:hanging="360"/>
      </w:pPr>
      <w:rPr>
        <w:rFonts w:ascii="Times New Roman" w:eastAsia="Times New Roman" w:hAnsi="Times New Roman" w:cs="Times New Roman" w:hint="default"/>
      </w:rPr>
    </w:lvl>
    <w:lvl w:ilvl="1" w:tplc="04220003">
      <w:start w:val="1"/>
      <w:numFmt w:val="bullet"/>
      <w:lvlText w:val="o"/>
      <w:lvlJc w:val="left"/>
      <w:pPr>
        <w:tabs>
          <w:tab w:val="num" w:pos="876"/>
        </w:tabs>
        <w:ind w:left="876" w:hanging="360"/>
      </w:pPr>
      <w:rPr>
        <w:rFonts w:ascii="Courier New" w:hAnsi="Courier New" w:cs="Courier New" w:hint="default"/>
      </w:rPr>
    </w:lvl>
    <w:lvl w:ilvl="2" w:tplc="04220005">
      <w:start w:val="1"/>
      <w:numFmt w:val="bullet"/>
      <w:lvlText w:val=""/>
      <w:lvlJc w:val="left"/>
      <w:pPr>
        <w:tabs>
          <w:tab w:val="num" w:pos="1596"/>
        </w:tabs>
        <w:ind w:left="1596" w:hanging="360"/>
      </w:pPr>
      <w:rPr>
        <w:rFonts w:ascii="Wingdings" w:hAnsi="Wingdings" w:hint="default"/>
      </w:rPr>
    </w:lvl>
    <w:lvl w:ilvl="3" w:tplc="04220001" w:tentative="1">
      <w:start w:val="1"/>
      <w:numFmt w:val="bullet"/>
      <w:lvlText w:val=""/>
      <w:lvlJc w:val="left"/>
      <w:pPr>
        <w:tabs>
          <w:tab w:val="num" w:pos="2316"/>
        </w:tabs>
        <w:ind w:left="2316" w:hanging="360"/>
      </w:pPr>
      <w:rPr>
        <w:rFonts w:ascii="Symbol" w:hAnsi="Symbol" w:hint="default"/>
      </w:rPr>
    </w:lvl>
    <w:lvl w:ilvl="4" w:tplc="04220003" w:tentative="1">
      <w:start w:val="1"/>
      <w:numFmt w:val="bullet"/>
      <w:lvlText w:val="o"/>
      <w:lvlJc w:val="left"/>
      <w:pPr>
        <w:tabs>
          <w:tab w:val="num" w:pos="3036"/>
        </w:tabs>
        <w:ind w:left="3036" w:hanging="360"/>
      </w:pPr>
      <w:rPr>
        <w:rFonts w:ascii="Courier New" w:hAnsi="Courier New" w:cs="Courier New" w:hint="default"/>
      </w:rPr>
    </w:lvl>
    <w:lvl w:ilvl="5" w:tplc="04220005" w:tentative="1">
      <w:start w:val="1"/>
      <w:numFmt w:val="bullet"/>
      <w:lvlText w:val=""/>
      <w:lvlJc w:val="left"/>
      <w:pPr>
        <w:tabs>
          <w:tab w:val="num" w:pos="3756"/>
        </w:tabs>
        <w:ind w:left="3756" w:hanging="360"/>
      </w:pPr>
      <w:rPr>
        <w:rFonts w:ascii="Wingdings" w:hAnsi="Wingdings" w:hint="default"/>
      </w:rPr>
    </w:lvl>
    <w:lvl w:ilvl="6" w:tplc="04220001" w:tentative="1">
      <w:start w:val="1"/>
      <w:numFmt w:val="bullet"/>
      <w:lvlText w:val=""/>
      <w:lvlJc w:val="left"/>
      <w:pPr>
        <w:tabs>
          <w:tab w:val="num" w:pos="4476"/>
        </w:tabs>
        <w:ind w:left="4476" w:hanging="360"/>
      </w:pPr>
      <w:rPr>
        <w:rFonts w:ascii="Symbol" w:hAnsi="Symbol" w:hint="default"/>
      </w:rPr>
    </w:lvl>
    <w:lvl w:ilvl="7" w:tplc="04220003" w:tentative="1">
      <w:start w:val="1"/>
      <w:numFmt w:val="bullet"/>
      <w:lvlText w:val="o"/>
      <w:lvlJc w:val="left"/>
      <w:pPr>
        <w:tabs>
          <w:tab w:val="num" w:pos="5196"/>
        </w:tabs>
        <w:ind w:left="5196" w:hanging="360"/>
      </w:pPr>
      <w:rPr>
        <w:rFonts w:ascii="Courier New" w:hAnsi="Courier New" w:cs="Courier New" w:hint="default"/>
      </w:rPr>
    </w:lvl>
    <w:lvl w:ilvl="8" w:tplc="04220005" w:tentative="1">
      <w:start w:val="1"/>
      <w:numFmt w:val="bullet"/>
      <w:lvlText w:val=""/>
      <w:lvlJc w:val="left"/>
      <w:pPr>
        <w:tabs>
          <w:tab w:val="num" w:pos="5916"/>
        </w:tabs>
        <w:ind w:left="5916" w:hanging="360"/>
      </w:pPr>
      <w:rPr>
        <w:rFonts w:ascii="Wingdings" w:hAnsi="Wingdings" w:hint="default"/>
      </w:rPr>
    </w:lvl>
  </w:abstractNum>
  <w:abstractNum w:abstractNumId="3" w15:restartNumberingAfterBreak="0">
    <w:nsid w:val="091A54D1"/>
    <w:multiLevelType w:val="multilevel"/>
    <w:tmpl w:val="E9F281A8"/>
    <w:lvl w:ilvl="0">
      <w:start w:val="10"/>
      <w:numFmt w:val="decimal"/>
      <w:lvlText w:val="%1."/>
      <w:lvlJc w:val="left"/>
      <w:pPr>
        <w:ind w:left="720" w:hanging="360"/>
      </w:pPr>
      <w:rPr>
        <w:rFonts w:hint="default"/>
        <w:b/>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0C7878A3"/>
    <w:multiLevelType w:val="hybridMultilevel"/>
    <w:tmpl w:val="9A1E13FE"/>
    <w:lvl w:ilvl="0" w:tplc="851296DE">
      <w:start w:val="22"/>
      <w:numFmt w:val="bullet"/>
      <w:lvlText w:val="-"/>
      <w:lvlJc w:val="left"/>
      <w:pPr>
        <w:tabs>
          <w:tab w:val="num" w:pos="1776"/>
        </w:tabs>
        <w:ind w:left="1776" w:hanging="360"/>
      </w:pPr>
      <w:rPr>
        <w:rFonts w:ascii="Times New Roman" w:eastAsia="Times New Roman" w:hAnsi="Times New Roman" w:cs="Times New Roman" w:hint="default"/>
      </w:rPr>
    </w:lvl>
    <w:lvl w:ilvl="1" w:tplc="04220003">
      <w:start w:val="1"/>
      <w:numFmt w:val="bullet"/>
      <w:lvlText w:val="o"/>
      <w:lvlJc w:val="left"/>
      <w:pPr>
        <w:tabs>
          <w:tab w:val="num" w:pos="876"/>
        </w:tabs>
        <w:ind w:left="876" w:hanging="360"/>
      </w:pPr>
      <w:rPr>
        <w:rFonts w:ascii="Courier New" w:hAnsi="Courier New" w:cs="Courier New" w:hint="default"/>
      </w:rPr>
    </w:lvl>
    <w:lvl w:ilvl="2" w:tplc="04220005">
      <w:start w:val="1"/>
      <w:numFmt w:val="bullet"/>
      <w:lvlText w:val=""/>
      <w:lvlJc w:val="left"/>
      <w:pPr>
        <w:tabs>
          <w:tab w:val="num" w:pos="1596"/>
        </w:tabs>
        <w:ind w:left="1596" w:hanging="360"/>
      </w:pPr>
      <w:rPr>
        <w:rFonts w:ascii="Wingdings" w:hAnsi="Wingdings" w:hint="default"/>
      </w:rPr>
    </w:lvl>
    <w:lvl w:ilvl="3" w:tplc="04220001" w:tentative="1">
      <w:start w:val="1"/>
      <w:numFmt w:val="bullet"/>
      <w:lvlText w:val=""/>
      <w:lvlJc w:val="left"/>
      <w:pPr>
        <w:tabs>
          <w:tab w:val="num" w:pos="2316"/>
        </w:tabs>
        <w:ind w:left="2316" w:hanging="360"/>
      </w:pPr>
      <w:rPr>
        <w:rFonts w:ascii="Symbol" w:hAnsi="Symbol" w:hint="default"/>
      </w:rPr>
    </w:lvl>
    <w:lvl w:ilvl="4" w:tplc="04220003" w:tentative="1">
      <w:start w:val="1"/>
      <w:numFmt w:val="bullet"/>
      <w:lvlText w:val="o"/>
      <w:lvlJc w:val="left"/>
      <w:pPr>
        <w:tabs>
          <w:tab w:val="num" w:pos="3036"/>
        </w:tabs>
        <w:ind w:left="3036" w:hanging="360"/>
      </w:pPr>
      <w:rPr>
        <w:rFonts w:ascii="Courier New" w:hAnsi="Courier New" w:cs="Courier New" w:hint="default"/>
      </w:rPr>
    </w:lvl>
    <w:lvl w:ilvl="5" w:tplc="04220005" w:tentative="1">
      <w:start w:val="1"/>
      <w:numFmt w:val="bullet"/>
      <w:lvlText w:val=""/>
      <w:lvlJc w:val="left"/>
      <w:pPr>
        <w:tabs>
          <w:tab w:val="num" w:pos="3756"/>
        </w:tabs>
        <w:ind w:left="3756" w:hanging="360"/>
      </w:pPr>
      <w:rPr>
        <w:rFonts w:ascii="Wingdings" w:hAnsi="Wingdings" w:hint="default"/>
      </w:rPr>
    </w:lvl>
    <w:lvl w:ilvl="6" w:tplc="04220001" w:tentative="1">
      <w:start w:val="1"/>
      <w:numFmt w:val="bullet"/>
      <w:lvlText w:val=""/>
      <w:lvlJc w:val="left"/>
      <w:pPr>
        <w:tabs>
          <w:tab w:val="num" w:pos="4476"/>
        </w:tabs>
        <w:ind w:left="4476" w:hanging="360"/>
      </w:pPr>
      <w:rPr>
        <w:rFonts w:ascii="Symbol" w:hAnsi="Symbol" w:hint="default"/>
      </w:rPr>
    </w:lvl>
    <w:lvl w:ilvl="7" w:tplc="04220003" w:tentative="1">
      <w:start w:val="1"/>
      <w:numFmt w:val="bullet"/>
      <w:lvlText w:val="o"/>
      <w:lvlJc w:val="left"/>
      <w:pPr>
        <w:tabs>
          <w:tab w:val="num" w:pos="5196"/>
        </w:tabs>
        <w:ind w:left="5196" w:hanging="360"/>
      </w:pPr>
      <w:rPr>
        <w:rFonts w:ascii="Courier New" w:hAnsi="Courier New" w:cs="Courier New" w:hint="default"/>
      </w:rPr>
    </w:lvl>
    <w:lvl w:ilvl="8" w:tplc="04220005" w:tentative="1">
      <w:start w:val="1"/>
      <w:numFmt w:val="bullet"/>
      <w:lvlText w:val=""/>
      <w:lvlJc w:val="left"/>
      <w:pPr>
        <w:tabs>
          <w:tab w:val="num" w:pos="5916"/>
        </w:tabs>
        <w:ind w:left="5916" w:hanging="360"/>
      </w:pPr>
      <w:rPr>
        <w:rFonts w:ascii="Wingdings" w:hAnsi="Wingdings" w:hint="default"/>
      </w:rPr>
    </w:lvl>
  </w:abstractNum>
  <w:abstractNum w:abstractNumId="5" w15:restartNumberingAfterBreak="0">
    <w:nsid w:val="14FB0423"/>
    <w:multiLevelType w:val="hybridMultilevel"/>
    <w:tmpl w:val="B4689892"/>
    <w:lvl w:ilvl="0" w:tplc="851296DE">
      <w:start w:val="22"/>
      <w:numFmt w:val="bullet"/>
      <w:lvlText w:val="-"/>
      <w:lvlJc w:val="left"/>
      <w:pPr>
        <w:tabs>
          <w:tab w:val="num" w:pos="1778"/>
        </w:tabs>
        <w:ind w:left="1778" w:hanging="360"/>
      </w:pPr>
      <w:rPr>
        <w:rFonts w:ascii="Times New Roman" w:eastAsia="Times New Roman" w:hAnsi="Times New Roman" w:cs="Times New Roman" w:hint="default"/>
      </w:rPr>
    </w:lvl>
    <w:lvl w:ilvl="1" w:tplc="851296DE">
      <w:start w:val="22"/>
      <w:numFmt w:val="bullet"/>
      <w:lvlText w:val="-"/>
      <w:lvlJc w:val="left"/>
      <w:pPr>
        <w:tabs>
          <w:tab w:val="num" w:pos="2498"/>
        </w:tabs>
        <w:ind w:left="2498" w:hanging="360"/>
      </w:pPr>
      <w:rPr>
        <w:rFonts w:ascii="Times New Roman" w:eastAsia="Times New Roman" w:hAnsi="Times New Roman" w:cs="Times New Roman" w:hint="default"/>
      </w:rPr>
    </w:lvl>
    <w:lvl w:ilvl="2" w:tplc="0422001B" w:tentative="1">
      <w:start w:val="1"/>
      <w:numFmt w:val="lowerRoman"/>
      <w:lvlText w:val="%3."/>
      <w:lvlJc w:val="right"/>
      <w:pPr>
        <w:tabs>
          <w:tab w:val="num" w:pos="3218"/>
        </w:tabs>
        <w:ind w:left="3218" w:hanging="180"/>
      </w:pPr>
    </w:lvl>
    <w:lvl w:ilvl="3" w:tplc="0422000F" w:tentative="1">
      <w:start w:val="1"/>
      <w:numFmt w:val="decimal"/>
      <w:lvlText w:val="%4."/>
      <w:lvlJc w:val="left"/>
      <w:pPr>
        <w:tabs>
          <w:tab w:val="num" w:pos="3938"/>
        </w:tabs>
        <w:ind w:left="3938" w:hanging="360"/>
      </w:pPr>
    </w:lvl>
    <w:lvl w:ilvl="4" w:tplc="04220019" w:tentative="1">
      <w:start w:val="1"/>
      <w:numFmt w:val="lowerLetter"/>
      <w:lvlText w:val="%5."/>
      <w:lvlJc w:val="left"/>
      <w:pPr>
        <w:tabs>
          <w:tab w:val="num" w:pos="4658"/>
        </w:tabs>
        <w:ind w:left="4658" w:hanging="360"/>
      </w:pPr>
    </w:lvl>
    <w:lvl w:ilvl="5" w:tplc="0422001B" w:tentative="1">
      <w:start w:val="1"/>
      <w:numFmt w:val="lowerRoman"/>
      <w:lvlText w:val="%6."/>
      <w:lvlJc w:val="right"/>
      <w:pPr>
        <w:tabs>
          <w:tab w:val="num" w:pos="5378"/>
        </w:tabs>
        <w:ind w:left="5378" w:hanging="180"/>
      </w:pPr>
    </w:lvl>
    <w:lvl w:ilvl="6" w:tplc="0422000F" w:tentative="1">
      <w:start w:val="1"/>
      <w:numFmt w:val="decimal"/>
      <w:lvlText w:val="%7."/>
      <w:lvlJc w:val="left"/>
      <w:pPr>
        <w:tabs>
          <w:tab w:val="num" w:pos="6098"/>
        </w:tabs>
        <w:ind w:left="6098" w:hanging="360"/>
      </w:pPr>
    </w:lvl>
    <w:lvl w:ilvl="7" w:tplc="04220019" w:tentative="1">
      <w:start w:val="1"/>
      <w:numFmt w:val="lowerLetter"/>
      <w:lvlText w:val="%8."/>
      <w:lvlJc w:val="left"/>
      <w:pPr>
        <w:tabs>
          <w:tab w:val="num" w:pos="6818"/>
        </w:tabs>
        <w:ind w:left="6818" w:hanging="360"/>
      </w:pPr>
    </w:lvl>
    <w:lvl w:ilvl="8" w:tplc="0422001B" w:tentative="1">
      <w:start w:val="1"/>
      <w:numFmt w:val="lowerRoman"/>
      <w:lvlText w:val="%9."/>
      <w:lvlJc w:val="right"/>
      <w:pPr>
        <w:tabs>
          <w:tab w:val="num" w:pos="7538"/>
        </w:tabs>
        <w:ind w:left="7538" w:hanging="180"/>
      </w:pPr>
    </w:lvl>
  </w:abstractNum>
  <w:abstractNum w:abstractNumId="6" w15:restartNumberingAfterBreak="0">
    <w:nsid w:val="18620C80"/>
    <w:multiLevelType w:val="hybridMultilevel"/>
    <w:tmpl w:val="93C46554"/>
    <w:lvl w:ilvl="0" w:tplc="851296DE">
      <w:start w:val="22"/>
      <w:numFmt w:val="bullet"/>
      <w:lvlText w:val="-"/>
      <w:lvlJc w:val="left"/>
      <w:pPr>
        <w:tabs>
          <w:tab w:val="num" w:pos="1776"/>
        </w:tabs>
        <w:ind w:left="1776" w:hanging="360"/>
      </w:pPr>
      <w:rPr>
        <w:rFonts w:ascii="Times New Roman" w:eastAsia="Times New Roman" w:hAnsi="Times New Roman" w:cs="Times New Roman" w:hint="default"/>
      </w:rPr>
    </w:lvl>
    <w:lvl w:ilvl="1" w:tplc="04220003">
      <w:start w:val="1"/>
      <w:numFmt w:val="bullet"/>
      <w:lvlText w:val="o"/>
      <w:lvlJc w:val="left"/>
      <w:pPr>
        <w:tabs>
          <w:tab w:val="num" w:pos="876"/>
        </w:tabs>
        <w:ind w:left="876" w:hanging="360"/>
      </w:pPr>
      <w:rPr>
        <w:rFonts w:ascii="Courier New" w:hAnsi="Courier New" w:cs="Courier New" w:hint="default"/>
      </w:rPr>
    </w:lvl>
    <w:lvl w:ilvl="2" w:tplc="04220005">
      <w:start w:val="1"/>
      <w:numFmt w:val="bullet"/>
      <w:lvlText w:val=""/>
      <w:lvlJc w:val="left"/>
      <w:pPr>
        <w:tabs>
          <w:tab w:val="num" w:pos="1596"/>
        </w:tabs>
        <w:ind w:left="1596" w:hanging="360"/>
      </w:pPr>
      <w:rPr>
        <w:rFonts w:ascii="Wingdings" w:hAnsi="Wingdings" w:hint="default"/>
      </w:rPr>
    </w:lvl>
    <w:lvl w:ilvl="3" w:tplc="04220001" w:tentative="1">
      <w:start w:val="1"/>
      <w:numFmt w:val="bullet"/>
      <w:lvlText w:val=""/>
      <w:lvlJc w:val="left"/>
      <w:pPr>
        <w:tabs>
          <w:tab w:val="num" w:pos="2316"/>
        </w:tabs>
        <w:ind w:left="2316" w:hanging="360"/>
      </w:pPr>
      <w:rPr>
        <w:rFonts w:ascii="Symbol" w:hAnsi="Symbol" w:hint="default"/>
      </w:rPr>
    </w:lvl>
    <w:lvl w:ilvl="4" w:tplc="04220003" w:tentative="1">
      <w:start w:val="1"/>
      <w:numFmt w:val="bullet"/>
      <w:lvlText w:val="o"/>
      <w:lvlJc w:val="left"/>
      <w:pPr>
        <w:tabs>
          <w:tab w:val="num" w:pos="3036"/>
        </w:tabs>
        <w:ind w:left="3036" w:hanging="360"/>
      </w:pPr>
      <w:rPr>
        <w:rFonts w:ascii="Courier New" w:hAnsi="Courier New" w:cs="Courier New" w:hint="default"/>
      </w:rPr>
    </w:lvl>
    <w:lvl w:ilvl="5" w:tplc="04220005" w:tentative="1">
      <w:start w:val="1"/>
      <w:numFmt w:val="bullet"/>
      <w:lvlText w:val=""/>
      <w:lvlJc w:val="left"/>
      <w:pPr>
        <w:tabs>
          <w:tab w:val="num" w:pos="3756"/>
        </w:tabs>
        <w:ind w:left="3756" w:hanging="360"/>
      </w:pPr>
      <w:rPr>
        <w:rFonts w:ascii="Wingdings" w:hAnsi="Wingdings" w:hint="default"/>
      </w:rPr>
    </w:lvl>
    <w:lvl w:ilvl="6" w:tplc="04220001" w:tentative="1">
      <w:start w:val="1"/>
      <w:numFmt w:val="bullet"/>
      <w:lvlText w:val=""/>
      <w:lvlJc w:val="left"/>
      <w:pPr>
        <w:tabs>
          <w:tab w:val="num" w:pos="4476"/>
        </w:tabs>
        <w:ind w:left="4476" w:hanging="360"/>
      </w:pPr>
      <w:rPr>
        <w:rFonts w:ascii="Symbol" w:hAnsi="Symbol" w:hint="default"/>
      </w:rPr>
    </w:lvl>
    <w:lvl w:ilvl="7" w:tplc="04220003" w:tentative="1">
      <w:start w:val="1"/>
      <w:numFmt w:val="bullet"/>
      <w:lvlText w:val="o"/>
      <w:lvlJc w:val="left"/>
      <w:pPr>
        <w:tabs>
          <w:tab w:val="num" w:pos="5196"/>
        </w:tabs>
        <w:ind w:left="5196" w:hanging="360"/>
      </w:pPr>
      <w:rPr>
        <w:rFonts w:ascii="Courier New" w:hAnsi="Courier New" w:cs="Courier New" w:hint="default"/>
      </w:rPr>
    </w:lvl>
    <w:lvl w:ilvl="8" w:tplc="04220005" w:tentative="1">
      <w:start w:val="1"/>
      <w:numFmt w:val="bullet"/>
      <w:lvlText w:val=""/>
      <w:lvlJc w:val="left"/>
      <w:pPr>
        <w:tabs>
          <w:tab w:val="num" w:pos="5916"/>
        </w:tabs>
        <w:ind w:left="5916" w:hanging="360"/>
      </w:pPr>
      <w:rPr>
        <w:rFonts w:ascii="Wingdings" w:hAnsi="Wingdings" w:hint="default"/>
      </w:rPr>
    </w:lvl>
  </w:abstractNum>
  <w:abstractNum w:abstractNumId="7" w15:restartNumberingAfterBreak="0">
    <w:nsid w:val="218942C1"/>
    <w:multiLevelType w:val="hybridMultilevel"/>
    <w:tmpl w:val="2FB23280"/>
    <w:lvl w:ilvl="0" w:tplc="04220011">
      <w:start w:val="1"/>
      <w:numFmt w:val="decimal"/>
      <w:lvlText w:val="%1)"/>
      <w:lvlJc w:val="left"/>
      <w:pPr>
        <w:tabs>
          <w:tab w:val="num" w:pos="720"/>
        </w:tabs>
        <w:ind w:left="720" w:hanging="360"/>
      </w:pPr>
      <w:rPr>
        <w:rFonts w:hint="default"/>
      </w:rPr>
    </w:lvl>
    <w:lvl w:ilvl="1" w:tplc="AFBC65D8">
      <w:start w:val="1"/>
      <w:numFmt w:val="bullet"/>
      <w:lvlText w:val="-"/>
      <w:lvlJc w:val="left"/>
      <w:pPr>
        <w:tabs>
          <w:tab w:val="num" w:pos="1440"/>
        </w:tabs>
        <w:ind w:left="1440" w:hanging="360"/>
      </w:pPr>
      <w:rPr>
        <w:rFonts w:ascii="Times New Roman" w:eastAsia="Times New Roman" w:hAnsi="Times New Roman" w:cs="Times New Roman"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15:restartNumberingAfterBreak="0">
    <w:nsid w:val="21AC7F55"/>
    <w:multiLevelType w:val="hybridMultilevel"/>
    <w:tmpl w:val="4510E666"/>
    <w:lvl w:ilvl="0" w:tplc="AFBC65D8">
      <w:start w:val="1"/>
      <w:numFmt w:val="bullet"/>
      <w:lvlText w:val="-"/>
      <w:lvlJc w:val="left"/>
      <w:pPr>
        <w:tabs>
          <w:tab w:val="num" w:pos="900"/>
        </w:tabs>
        <w:ind w:left="900" w:hanging="360"/>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22210353"/>
    <w:multiLevelType w:val="hybridMultilevel"/>
    <w:tmpl w:val="6CAEAD90"/>
    <w:lvl w:ilvl="0" w:tplc="851296DE">
      <w:start w:val="22"/>
      <w:numFmt w:val="bullet"/>
      <w:lvlText w:val="-"/>
      <w:lvlJc w:val="left"/>
      <w:pPr>
        <w:tabs>
          <w:tab w:val="num" w:pos="1776"/>
        </w:tabs>
        <w:ind w:left="1776" w:hanging="360"/>
      </w:pPr>
      <w:rPr>
        <w:rFonts w:ascii="Times New Roman" w:eastAsia="Times New Roman" w:hAnsi="Times New Roman" w:cs="Times New Roman" w:hint="default"/>
      </w:rPr>
    </w:lvl>
    <w:lvl w:ilvl="1" w:tplc="04220003">
      <w:start w:val="1"/>
      <w:numFmt w:val="bullet"/>
      <w:lvlText w:val="o"/>
      <w:lvlJc w:val="left"/>
      <w:pPr>
        <w:tabs>
          <w:tab w:val="num" w:pos="876"/>
        </w:tabs>
        <w:ind w:left="876" w:hanging="360"/>
      </w:pPr>
      <w:rPr>
        <w:rFonts w:ascii="Courier New" w:hAnsi="Courier New" w:cs="Courier New" w:hint="default"/>
      </w:rPr>
    </w:lvl>
    <w:lvl w:ilvl="2" w:tplc="04220005">
      <w:start w:val="1"/>
      <w:numFmt w:val="bullet"/>
      <w:lvlText w:val=""/>
      <w:lvlJc w:val="left"/>
      <w:pPr>
        <w:tabs>
          <w:tab w:val="num" w:pos="1596"/>
        </w:tabs>
        <w:ind w:left="1596" w:hanging="360"/>
      </w:pPr>
      <w:rPr>
        <w:rFonts w:ascii="Wingdings" w:hAnsi="Wingdings" w:hint="default"/>
      </w:rPr>
    </w:lvl>
    <w:lvl w:ilvl="3" w:tplc="04220001" w:tentative="1">
      <w:start w:val="1"/>
      <w:numFmt w:val="bullet"/>
      <w:lvlText w:val=""/>
      <w:lvlJc w:val="left"/>
      <w:pPr>
        <w:tabs>
          <w:tab w:val="num" w:pos="2316"/>
        </w:tabs>
        <w:ind w:left="2316" w:hanging="360"/>
      </w:pPr>
      <w:rPr>
        <w:rFonts w:ascii="Symbol" w:hAnsi="Symbol" w:hint="default"/>
      </w:rPr>
    </w:lvl>
    <w:lvl w:ilvl="4" w:tplc="04220003" w:tentative="1">
      <w:start w:val="1"/>
      <w:numFmt w:val="bullet"/>
      <w:lvlText w:val="o"/>
      <w:lvlJc w:val="left"/>
      <w:pPr>
        <w:tabs>
          <w:tab w:val="num" w:pos="3036"/>
        </w:tabs>
        <w:ind w:left="3036" w:hanging="360"/>
      </w:pPr>
      <w:rPr>
        <w:rFonts w:ascii="Courier New" w:hAnsi="Courier New" w:cs="Courier New" w:hint="default"/>
      </w:rPr>
    </w:lvl>
    <w:lvl w:ilvl="5" w:tplc="04220005" w:tentative="1">
      <w:start w:val="1"/>
      <w:numFmt w:val="bullet"/>
      <w:lvlText w:val=""/>
      <w:lvlJc w:val="left"/>
      <w:pPr>
        <w:tabs>
          <w:tab w:val="num" w:pos="3756"/>
        </w:tabs>
        <w:ind w:left="3756" w:hanging="360"/>
      </w:pPr>
      <w:rPr>
        <w:rFonts w:ascii="Wingdings" w:hAnsi="Wingdings" w:hint="default"/>
      </w:rPr>
    </w:lvl>
    <w:lvl w:ilvl="6" w:tplc="04220001" w:tentative="1">
      <w:start w:val="1"/>
      <w:numFmt w:val="bullet"/>
      <w:lvlText w:val=""/>
      <w:lvlJc w:val="left"/>
      <w:pPr>
        <w:tabs>
          <w:tab w:val="num" w:pos="4476"/>
        </w:tabs>
        <w:ind w:left="4476" w:hanging="360"/>
      </w:pPr>
      <w:rPr>
        <w:rFonts w:ascii="Symbol" w:hAnsi="Symbol" w:hint="default"/>
      </w:rPr>
    </w:lvl>
    <w:lvl w:ilvl="7" w:tplc="04220003" w:tentative="1">
      <w:start w:val="1"/>
      <w:numFmt w:val="bullet"/>
      <w:lvlText w:val="o"/>
      <w:lvlJc w:val="left"/>
      <w:pPr>
        <w:tabs>
          <w:tab w:val="num" w:pos="5196"/>
        </w:tabs>
        <w:ind w:left="5196" w:hanging="360"/>
      </w:pPr>
      <w:rPr>
        <w:rFonts w:ascii="Courier New" w:hAnsi="Courier New" w:cs="Courier New" w:hint="default"/>
      </w:rPr>
    </w:lvl>
    <w:lvl w:ilvl="8" w:tplc="04220005" w:tentative="1">
      <w:start w:val="1"/>
      <w:numFmt w:val="bullet"/>
      <w:lvlText w:val=""/>
      <w:lvlJc w:val="left"/>
      <w:pPr>
        <w:tabs>
          <w:tab w:val="num" w:pos="5916"/>
        </w:tabs>
        <w:ind w:left="5916" w:hanging="360"/>
      </w:pPr>
      <w:rPr>
        <w:rFonts w:ascii="Wingdings" w:hAnsi="Wingdings" w:hint="default"/>
      </w:rPr>
    </w:lvl>
  </w:abstractNum>
  <w:abstractNum w:abstractNumId="10" w15:restartNumberingAfterBreak="0">
    <w:nsid w:val="24D701CC"/>
    <w:multiLevelType w:val="hybridMultilevel"/>
    <w:tmpl w:val="22F6B9D4"/>
    <w:lvl w:ilvl="0" w:tplc="851296DE">
      <w:start w:val="22"/>
      <w:numFmt w:val="bullet"/>
      <w:lvlText w:val="-"/>
      <w:lvlJc w:val="left"/>
      <w:pPr>
        <w:tabs>
          <w:tab w:val="num" w:pos="1776"/>
        </w:tabs>
        <w:ind w:left="1776" w:hanging="360"/>
      </w:pPr>
      <w:rPr>
        <w:rFonts w:ascii="Times New Roman" w:eastAsia="Times New Roman" w:hAnsi="Times New Roman" w:cs="Times New Roman" w:hint="default"/>
      </w:rPr>
    </w:lvl>
    <w:lvl w:ilvl="1" w:tplc="04220003">
      <w:start w:val="1"/>
      <w:numFmt w:val="bullet"/>
      <w:lvlText w:val="o"/>
      <w:lvlJc w:val="left"/>
      <w:pPr>
        <w:tabs>
          <w:tab w:val="num" w:pos="876"/>
        </w:tabs>
        <w:ind w:left="876" w:hanging="360"/>
      </w:pPr>
      <w:rPr>
        <w:rFonts w:ascii="Courier New" w:hAnsi="Courier New" w:cs="Courier New" w:hint="default"/>
      </w:rPr>
    </w:lvl>
    <w:lvl w:ilvl="2" w:tplc="04220005">
      <w:start w:val="1"/>
      <w:numFmt w:val="bullet"/>
      <w:lvlText w:val=""/>
      <w:lvlJc w:val="left"/>
      <w:pPr>
        <w:tabs>
          <w:tab w:val="num" w:pos="1596"/>
        </w:tabs>
        <w:ind w:left="1596" w:hanging="360"/>
      </w:pPr>
      <w:rPr>
        <w:rFonts w:ascii="Wingdings" w:hAnsi="Wingdings" w:hint="default"/>
      </w:rPr>
    </w:lvl>
    <w:lvl w:ilvl="3" w:tplc="04220001" w:tentative="1">
      <w:start w:val="1"/>
      <w:numFmt w:val="bullet"/>
      <w:lvlText w:val=""/>
      <w:lvlJc w:val="left"/>
      <w:pPr>
        <w:tabs>
          <w:tab w:val="num" w:pos="2316"/>
        </w:tabs>
        <w:ind w:left="2316" w:hanging="360"/>
      </w:pPr>
      <w:rPr>
        <w:rFonts w:ascii="Symbol" w:hAnsi="Symbol" w:hint="default"/>
      </w:rPr>
    </w:lvl>
    <w:lvl w:ilvl="4" w:tplc="04220003" w:tentative="1">
      <w:start w:val="1"/>
      <w:numFmt w:val="bullet"/>
      <w:lvlText w:val="o"/>
      <w:lvlJc w:val="left"/>
      <w:pPr>
        <w:tabs>
          <w:tab w:val="num" w:pos="3036"/>
        </w:tabs>
        <w:ind w:left="3036" w:hanging="360"/>
      </w:pPr>
      <w:rPr>
        <w:rFonts w:ascii="Courier New" w:hAnsi="Courier New" w:cs="Courier New" w:hint="default"/>
      </w:rPr>
    </w:lvl>
    <w:lvl w:ilvl="5" w:tplc="04220005" w:tentative="1">
      <w:start w:val="1"/>
      <w:numFmt w:val="bullet"/>
      <w:lvlText w:val=""/>
      <w:lvlJc w:val="left"/>
      <w:pPr>
        <w:tabs>
          <w:tab w:val="num" w:pos="3756"/>
        </w:tabs>
        <w:ind w:left="3756" w:hanging="360"/>
      </w:pPr>
      <w:rPr>
        <w:rFonts w:ascii="Wingdings" w:hAnsi="Wingdings" w:hint="default"/>
      </w:rPr>
    </w:lvl>
    <w:lvl w:ilvl="6" w:tplc="04220001" w:tentative="1">
      <w:start w:val="1"/>
      <w:numFmt w:val="bullet"/>
      <w:lvlText w:val=""/>
      <w:lvlJc w:val="left"/>
      <w:pPr>
        <w:tabs>
          <w:tab w:val="num" w:pos="4476"/>
        </w:tabs>
        <w:ind w:left="4476" w:hanging="360"/>
      </w:pPr>
      <w:rPr>
        <w:rFonts w:ascii="Symbol" w:hAnsi="Symbol" w:hint="default"/>
      </w:rPr>
    </w:lvl>
    <w:lvl w:ilvl="7" w:tplc="04220003" w:tentative="1">
      <w:start w:val="1"/>
      <w:numFmt w:val="bullet"/>
      <w:lvlText w:val="o"/>
      <w:lvlJc w:val="left"/>
      <w:pPr>
        <w:tabs>
          <w:tab w:val="num" w:pos="5196"/>
        </w:tabs>
        <w:ind w:left="5196" w:hanging="360"/>
      </w:pPr>
      <w:rPr>
        <w:rFonts w:ascii="Courier New" w:hAnsi="Courier New" w:cs="Courier New" w:hint="default"/>
      </w:rPr>
    </w:lvl>
    <w:lvl w:ilvl="8" w:tplc="04220005" w:tentative="1">
      <w:start w:val="1"/>
      <w:numFmt w:val="bullet"/>
      <w:lvlText w:val=""/>
      <w:lvlJc w:val="left"/>
      <w:pPr>
        <w:tabs>
          <w:tab w:val="num" w:pos="5916"/>
        </w:tabs>
        <w:ind w:left="5916" w:hanging="360"/>
      </w:pPr>
      <w:rPr>
        <w:rFonts w:ascii="Wingdings" w:hAnsi="Wingdings" w:hint="default"/>
      </w:rPr>
    </w:lvl>
  </w:abstractNum>
  <w:abstractNum w:abstractNumId="11" w15:restartNumberingAfterBreak="0">
    <w:nsid w:val="26083C95"/>
    <w:multiLevelType w:val="hybridMultilevel"/>
    <w:tmpl w:val="BCD6CE7E"/>
    <w:lvl w:ilvl="0" w:tplc="851296DE">
      <w:start w:val="22"/>
      <w:numFmt w:val="bullet"/>
      <w:lvlText w:val="-"/>
      <w:lvlJc w:val="left"/>
      <w:pPr>
        <w:tabs>
          <w:tab w:val="num" w:pos="360"/>
        </w:tabs>
        <w:ind w:left="360" w:hanging="360"/>
      </w:pPr>
      <w:rPr>
        <w:rFonts w:ascii="Times New Roman" w:eastAsia="Times New Roman" w:hAnsi="Times New Roman" w:cs="Times New Roman" w:hint="default"/>
      </w:rPr>
    </w:lvl>
    <w:lvl w:ilvl="1" w:tplc="04220003" w:tentative="1">
      <w:start w:val="1"/>
      <w:numFmt w:val="bullet"/>
      <w:lvlText w:val="o"/>
      <w:lvlJc w:val="left"/>
      <w:pPr>
        <w:tabs>
          <w:tab w:val="num" w:pos="-540"/>
        </w:tabs>
        <w:ind w:left="-540" w:hanging="360"/>
      </w:pPr>
      <w:rPr>
        <w:rFonts w:ascii="Courier New" w:hAnsi="Courier New" w:cs="Courier New" w:hint="default"/>
      </w:rPr>
    </w:lvl>
    <w:lvl w:ilvl="2" w:tplc="04220005" w:tentative="1">
      <w:start w:val="1"/>
      <w:numFmt w:val="bullet"/>
      <w:lvlText w:val=""/>
      <w:lvlJc w:val="left"/>
      <w:pPr>
        <w:tabs>
          <w:tab w:val="num" w:pos="180"/>
        </w:tabs>
        <w:ind w:left="180" w:hanging="360"/>
      </w:pPr>
      <w:rPr>
        <w:rFonts w:ascii="Wingdings" w:hAnsi="Wingdings" w:hint="default"/>
      </w:rPr>
    </w:lvl>
    <w:lvl w:ilvl="3" w:tplc="04220001" w:tentative="1">
      <w:start w:val="1"/>
      <w:numFmt w:val="bullet"/>
      <w:lvlText w:val=""/>
      <w:lvlJc w:val="left"/>
      <w:pPr>
        <w:tabs>
          <w:tab w:val="num" w:pos="900"/>
        </w:tabs>
        <w:ind w:left="900" w:hanging="360"/>
      </w:pPr>
      <w:rPr>
        <w:rFonts w:ascii="Symbol" w:hAnsi="Symbol" w:hint="default"/>
      </w:rPr>
    </w:lvl>
    <w:lvl w:ilvl="4" w:tplc="04220003" w:tentative="1">
      <w:start w:val="1"/>
      <w:numFmt w:val="bullet"/>
      <w:lvlText w:val="o"/>
      <w:lvlJc w:val="left"/>
      <w:pPr>
        <w:tabs>
          <w:tab w:val="num" w:pos="1620"/>
        </w:tabs>
        <w:ind w:left="1620" w:hanging="360"/>
      </w:pPr>
      <w:rPr>
        <w:rFonts w:ascii="Courier New" w:hAnsi="Courier New" w:cs="Courier New" w:hint="default"/>
      </w:rPr>
    </w:lvl>
    <w:lvl w:ilvl="5" w:tplc="04220005" w:tentative="1">
      <w:start w:val="1"/>
      <w:numFmt w:val="bullet"/>
      <w:lvlText w:val=""/>
      <w:lvlJc w:val="left"/>
      <w:pPr>
        <w:tabs>
          <w:tab w:val="num" w:pos="2340"/>
        </w:tabs>
        <w:ind w:left="2340" w:hanging="360"/>
      </w:pPr>
      <w:rPr>
        <w:rFonts w:ascii="Wingdings" w:hAnsi="Wingdings" w:hint="default"/>
      </w:rPr>
    </w:lvl>
    <w:lvl w:ilvl="6" w:tplc="04220001" w:tentative="1">
      <w:start w:val="1"/>
      <w:numFmt w:val="bullet"/>
      <w:lvlText w:val=""/>
      <w:lvlJc w:val="left"/>
      <w:pPr>
        <w:tabs>
          <w:tab w:val="num" w:pos="3060"/>
        </w:tabs>
        <w:ind w:left="3060" w:hanging="360"/>
      </w:pPr>
      <w:rPr>
        <w:rFonts w:ascii="Symbol" w:hAnsi="Symbol" w:hint="default"/>
      </w:rPr>
    </w:lvl>
    <w:lvl w:ilvl="7" w:tplc="04220003" w:tentative="1">
      <w:start w:val="1"/>
      <w:numFmt w:val="bullet"/>
      <w:lvlText w:val="o"/>
      <w:lvlJc w:val="left"/>
      <w:pPr>
        <w:tabs>
          <w:tab w:val="num" w:pos="3780"/>
        </w:tabs>
        <w:ind w:left="3780" w:hanging="360"/>
      </w:pPr>
      <w:rPr>
        <w:rFonts w:ascii="Courier New" w:hAnsi="Courier New" w:cs="Courier New" w:hint="default"/>
      </w:rPr>
    </w:lvl>
    <w:lvl w:ilvl="8" w:tplc="04220005" w:tentative="1">
      <w:start w:val="1"/>
      <w:numFmt w:val="bullet"/>
      <w:lvlText w:val=""/>
      <w:lvlJc w:val="left"/>
      <w:pPr>
        <w:tabs>
          <w:tab w:val="num" w:pos="4500"/>
        </w:tabs>
        <w:ind w:left="4500" w:hanging="360"/>
      </w:pPr>
      <w:rPr>
        <w:rFonts w:ascii="Wingdings" w:hAnsi="Wingdings" w:hint="default"/>
      </w:rPr>
    </w:lvl>
  </w:abstractNum>
  <w:abstractNum w:abstractNumId="12" w15:restartNumberingAfterBreak="0">
    <w:nsid w:val="2A2168BB"/>
    <w:multiLevelType w:val="hybridMultilevel"/>
    <w:tmpl w:val="9D126628"/>
    <w:lvl w:ilvl="0" w:tplc="AFBC65D8">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B4CE1"/>
    <w:multiLevelType w:val="hybridMultilevel"/>
    <w:tmpl w:val="0FEAE72A"/>
    <w:lvl w:ilvl="0" w:tplc="851296DE">
      <w:start w:val="22"/>
      <w:numFmt w:val="bullet"/>
      <w:lvlText w:val="-"/>
      <w:lvlJc w:val="left"/>
      <w:pPr>
        <w:tabs>
          <w:tab w:val="num" w:pos="1776"/>
        </w:tabs>
        <w:ind w:left="1776" w:hanging="360"/>
      </w:pPr>
      <w:rPr>
        <w:rFonts w:ascii="Times New Roman" w:eastAsia="Times New Roman" w:hAnsi="Times New Roman" w:cs="Times New Roman" w:hint="default"/>
      </w:rPr>
    </w:lvl>
    <w:lvl w:ilvl="1" w:tplc="04220003">
      <w:start w:val="1"/>
      <w:numFmt w:val="bullet"/>
      <w:lvlText w:val="o"/>
      <w:lvlJc w:val="left"/>
      <w:pPr>
        <w:tabs>
          <w:tab w:val="num" w:pos="876"/>
        </w:tabs>
        <w:ind w:left="876" w:hanging="360"/>
      </w:pPr>
      <w:rPr>
        <w:rFonts w:ascii="Courier New" w:hAnsi="Courier New" w:cs="Courier New" w:hint="default"/>
      </w:rPr>
    </w:lvl>
    <w:lvl w:ilvl="2" w:tplc="04220005">
      <w:start w:val="1"/>
      <w:numFmt w:val="bullet"/>
      <w:lvlText w:val=""/>
      <w:lvlJc w:val="left"/>
      <w:pPr>
        <w:tabs>
          <w:tab w:val="num" w:pos="1596"/>
        </w:tabs>
        <w:ind w:left="1596" w:hanging="360"/>
      </w:pPr>
      <w:rPr>
        <w:rFonts w:ascii="Wingdings" w:hAnsi="Wingdings" w:hint="default"/>
      </w:rPr>
    </w:lvl>
    <w:lvl w:ilvl="3" w:tplc="04220001" w:tentative="1">
      <w:start w:val="1"/>
      <w:numFmt w:val="bullet"/>
      <w:lvlText w:val=""/>
      <w:lvlJc w:val="left"/>
      <w:pPr>
        <w:tabs>
          <w:tab w:val="num" w:pos="2316"/>
        </w:tabs>
        <w:ind w:left="2316" w:hanging="360"/>
      </w:pPr>
      <w:rPr>
        <w:rFonts w:ascii="Symbol" w:hAnsi="Symbol" w:hint="default"/>
      </w:rPr>
    </w:lvl>
    <w:lvl w:ilvl="4" w:tplc="04220003" w:tentative="1">
      <w:start w:val="1"/>
      <w:numFmt w:val="bullet"/>
      <w:lvlText w:val="o"/>
      <w:lvlJc w:val="left"/>
      <w:pPr>
        <w:tabs>
          <w:tab w:val="num" w:pos="3036"/>
        </w:tabs>
        <w:ind w:left="3036" w:hanging="360"/>
      </w:pPr>
      <w:rPr>
        <w:rFonts w:ascii="Courier New" w:hAnsi="Courier New" w:cs="Courier New" w:hint="default"/>
      </w:rPr>
    </w:lvl>
    <w:lvl w:ilvl="5" w:tplc="04220005" w:tentative="1">
      <w:start w:val="1"/>
      <w:numFmt w:val="bullet"/>
      <w:lvlText w:val=""/>
      <w:lvlJc w:val="left"/>
      <w:pPr>
        <w:tabs>
          <w:tab w:val="num" w:pos="3756"/>
        </w:tabs>
        <w:ind w:left="3756" w:hanging="360"/>
      </w:pPr>
      <w:rPr>
        <w:rFonts w:ascii="Wingdings" w:hAnsi="Wingdings" w:hint="default"/>
      </w:rPr>
    </w:lvl>
    <w:lvl w:ilvl="6" w:tplc="04220001" w:tentative="1">
      <w:start w:val="1"/>
      <w:numFmt w:val="bullet"/>
      <w:lvlText w:val=""/>
      <w:lvlJc w:val="left"/>
      <w:pPr>
        <w:tabs>
          <w:tab w:val="num" w:pos="4476"/>
        </w:tabs>
        <w:ind w:left="4476" w:hanging="360"/>
      </w:pPr>
      <w:rPr>
        <w:rFonts w:ascii="Symbol" w:hAnsi="Symbol" w:hint="default"/>
      </w:rPr>
    </w:lvl>
    <w:lvl w:ilvl="7" w:tplc="04220003" w:tentative="1">
      <w:start w:val="1"/>
      <w:numFmt w:val="bullet"/>
      <w:lvlText w:val="o"/>
      <w:lvlJc w:val="left"/>
      <w:pPr>
        <w:tabs>
          <w:tab w:val="num" w:pos="5196"/>
        </w:tabs>
        <w:ind w:left="5196" w:hanging="360"/>
      </w:pPr>
      <w:rPr>
        <w:rFonts w:ascii="Courier New" w:hAnsi="Courier New" w:cs="Courier New" w:hint="default"/>
      </w:rPr>
    </w:lvl>
    <w:lvl w:ilvl="8" w:tplc="04220005" w:tentative="1">
      <w:start w:val="1"/>
      <w:numFmt w:val="bullet"/>
      <w:lvlText w:val=""/>
      <w:lvlJc w:val="left"/>
      <w:pPr>
        <w:tabs>
          <w:tab w:val="num" w:pos="5916"/>
        </w:tabs>
        <w:ind w:left="5916" w:hanging="360"/>
      </w:pPr>
      <w:rPr>
        <w:rFonts w:ascii="Wingdings" w:hAnsi="Wingdings" w:hint="default"/>
      </w:rPr>
    </w:lvl>
  </w:abstractNum>
  <w:abstractNum w:abstractNumId="14" w15:restartNumberingAfterBreak="0">
    <w:nsid w:val="32CD2CA9"/>
    <w:multiLevelType w:val="hybridMultilevel"/>
    <w:tmpl w:val="3006B0E4"/>
    <w:lvl w:ilvl="0" w:tplc="851296DE">
      <w:start w:val="22"/>
      <w:numFmt w:val="bullet"/>
      <w:lvlText w:val="-"/>
      <w:lvlJc w:val="left"/>
      <w:pPr>
        <w:tabs>
          <w:tab w:val="num" w:pos="1776"/>
        </w:tabs>
        <w:ind w:left="1776" w:hanging="360"/>
      </w:pPr>
      <w:rPr>
        <w:rFonts w:ascii="Times New Roman" w:eastAsia="Times New Roman" w:hAnsi="Times New Roman" w:cs="Times New Roman" w:hint="default"/>
      </w:rPr>
    </w:lvl>
    <w:lvl w:ilvl="1" w:tplc="04220003">
      <w:start w:val="1"/>
      <w:numFmt w:val="bullet"/>
      <w:lvlText w:val="o"/>
      <w:lvlJc w:val="left"/>
      <w:pPr>
        <w:tabs>
          <w:tab w:val="num" w:pos="876"/>
        </w:tabs>
        <w:ind w:left="876" w:hanging="360"/>
      </w:pPr>
      <w:rPr>
        <w:rFonts w:ascii="Courier New" w:hAnsi="Courier New" w:cs="Courier New" w:hint="default"/>
      </w:rPr>
    </w:lvl>
    <w:lvl w:ilvl="2" w:tplc="04220005">
      <w:start w:val="1"/>
      <w:numFmt w:val="bullet"/>
      <w:lvlText w:val=""/>
      <w:lvlJc w:val="left"/>
      <w:pPr>
        <w:tabs>
          <w:tab w:val="num" w:pos="1596"/>
        </w:tabs>
        <w:ind w:left="1596" w:hanging="360"/>
      </w:pPr>
      <w:rPr>
        <w:rFonts w:ascii="Wingdings" w:hAnsi="Wingdings" w:hint="default"/>
      </w:rPr>
    </w:lvl>
    <w:lvl w:ilvl="3" w:tplc="04220001" w:tentative="1">
      <w:start w:val="1"/>
      <w:numFmt w:val="bullet"/>
      <w:lvlText w:val=""/>
      <w:lvlJc w:val="left"/>
      <w:pPr>
        <w:tabs>
          <w:tab w:val="num" w:pos="2316"/>
        </w:tabs>
        <w:ind w:left="2316" w:hanging="360"/>
      </w:pPr>
      <w:rPr>
        <w:rFonts w:ascii="Symbol" w:hAnsi="Symbol" w:hint="default"/>
      </w:rPr>
    </w:lvl>
    <w:lvl w:ilvl="4" w:tplc="04220003" w:tentative="1">
      <w:start w:val="1"/>
      <w:numFmt w:val="bullet"/>
      <w:lvlText w:val="o"/>
      <w:lvlJc w:val="left"/>
      <w:pPr>
        <w:tabs>
          <w:tab w:val="num" w:pos="3036"/>
        </w:tabs>
        <w:ind w:left="3036" w:hanging="360"/>
      </w:pPr>
      <w:rPr>
        <w:rFonts w:ascii="Courier New" w:hAnsi="Courier New" w:cs="Courier New" w:hint="default"/>
      </w:rPr>
    </w:lvl>
    <w:lvl w:ilvl="5" w:tplc="04220005" w:tentative="1">
      <w:start w:val="1"/>
      <w:numFmt w:val="bullet"/>
      <w:lvlText w:val=""/>
      <w:lvlJc w:val="left"/>
      <w:pPr>
        <w:tabs>
          <w:tab w:val="num" w:pos="3756"/>
        </w:tabs>
        <w:ind w:left="3756" w:hanging="360"/>
      </w:pPr>
      <w:rPr>
        <w:rFonts w:ascii="Wingdings" w:hAnsi="Wingdings" w:hint="default"/>
      </w:rPr>
    </w:lvl>
    <w:lvl w:ilvl="6" w:tplc="04220001" w:tentative="1">
      <w:start w:val="1"/>
      <w:numFmt w:val="bullet"/>
      <w:lvlText w:val=""/>
      <w:lvlJc w:val="left"/>
      <w:pPr>
        <w:tabs>
          <w:tab w:val="num" w:pos="4476"/>
        </w:tabs>
        <w:ind w:left="4476" w:hanging="360"/>
      </w:pPr>
      <w:rPr>
        <w:rFonts w:ascii="Symbol" w:hAnsi="Symbol" w:hint="default"/>
      </w:rPr>
    </w:lvl>
    <w:lvl w:ilvl="7" w:tplc="04220003" w:tentative="1">
      <w:start w:val="1"/>
      <w:numFmt w:val="bullet"/>
      <w:lvlText w:val="o"/>
      <w:lvlJc w:val="left"/>
      <w:pPr>
        <w:tabs>
          <w:tab w:val="num" w:pos="5196"/>
        </w:tabs>
        <w:ind w:left="5196" w:hanging="360"/>
      </w:pPr>
      <w:rPr>
        <w:rFonts w:ascii="Courier New" w:hAnsi="Courier New" w:cs="Courier New" w:hint="default"/>
      </w:rPr>
    </w:lvl>
    <w:lvl w:ilvl="8" w:tplc="04220005" w:tentative="1">
      <w:start w:val="1"/>
      <w:numFmt w:val="bullet"/>
      <w:lvlText w:val=""/>
      <w:lvlJc w:val="left"/>
      <w:pPr>
        <w:tabs>
          <w:tab w:val="num" w:pos="5916"/>
        </w:tabs>
        <w:ind w:left="5916" w:hanging="360"/>
      </w:pPr>
      <w:rPr>
        <w:rFonts w:ascii="Wingdings" w:hAnsi="Wingdings" w:hint="default"/>
      </w:rPr>
    </w:lvl>
  </w:abstractNum>
  <w:abstractNum w:abstractNumId="15" w15:restartNumberingAfterBreak="0">
    <w:nsid w:val="33307215"/>
    <w:multiLevelType w:val="hybridMultilevel"/>
    <w:tmpl w:val="9BF82480"/>
    <w:lvl w:ilvl="0" w:tplc="AFBC65D8">
      <w:start w:val="1"/>
      <w:numFmt w:val="bullet"/>
      <w:lvlText w:val="-"/>
      <w:lvlJc w:val="left"/>
      <w:pPr>
        <w:tabs>
          <w:tab w:val="num" w:pos="360"/>
        </w:tabs>
        <w:ind w:left="360" w:hanging="360"/>
      </w:pPr>
      <w:rPr>
        <w:rFonts w:ascii="Times New Roman" w:eastAsia="Times New Roman" w:hAnsi="Times New Roman" w:cs="Times New Roman"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A4B0855"/>
    <w:multiLevelType w:val="multilevel"/>
    <w:tmpl w:val="BE0684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6A16BF"/>
    <w:multiLevelType w:val="hybridMultilevel"/>
    <w:tmpl w:val="B58AEDA2"/>
    <w:lvl w:ilvl="0" w:tplc="AFBC65D8">
      <w:start w:val="1"/>
      <w:numFmt w:val="bullet"/>
      <w:lvlText w:val="-"/>
      <w:lvlJc w:val="left"/>
      <w:pPr>
        <w:tabs>
          <w:tab w:val="num" w:pos="360"/>
        </w:tabs>
        <w:ind w:left="360" w:hanging="360"/>
      </w:pPr>
      <w:rPr>
        <w:rFonts w:ascii="Times New Roman" w:eastAsia="Times New Roman" w:hAnsi="Times New Roman" w:cs="Times New Roman"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F376421"/>
    <w:multiLevelType w:val="hybridMultilevel"/>
    <w:tmpl w:val="10061D92"/>
    <w:lvl w:ilvl="0" w:tplc="851296DE">
      <w:start w:val="22"/>
      <w:numFmt w:val="bullet"/>
      <w:lvlText w:val="-"/>
      <w:lvlJc w:val="left"/>
      <w:pPr>
        <w:tabs>
          <w:tab w:val="num" w:pos="2340"/>
        </w:tabs>
        <w:ind w:left="234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A46915"/>
    <w:multiLevelType w:val="hybridMultilevel"/>
    <w:tmpl w:val="8DFC6F3E"/>
    <w:lvl w:ilvl="0" w:tplc="B868FD72">
      <w:start w:val="1"/>
      <w:numFmt w:val="decimal"/>
      <w:lvlText w:val="%1."/>
      <w:lvlJc w:val="left"/>
      <w:pPr>
        <w:tabs>
          <w:tab w:val="num" w:pos="1776"/>
        </w:tabs>
        <w:ind w:left="1776" w:hanging="360"/>
      </w:pPr>
      <w:rPr>
        <w:rFonts w:hint="default"/>
      </w:rPr>
    </w:lvl>
    <w:lvl w:ilvl="1" w:tplc="04220019" w:tentative="1">
      <w:start w:val="1"/>
      <w:numFmt w:val="lowerLetter"/>
      <w:lvlText w:val="%2."/>
      <w:lvlJc w:val="left"/>
      <w:pPr>
        <w:tabs>
          <w:tab w:val="num" w:pos="2496"/>
        </w:tabs>
        <w:ind w:left="2496" w:hanging="360"/>
      </w:pPr>
    </w:lvl>
    <w:lvl w:ilvl="2" w:tplc="0422001B" w:tentative="1">
      <w:start w:val="1"/>
      <w:numFmt w:val="lowerRoman"/>
      <w:lvlText w:val="%3."/>
      <w:lvlJc w:val="right"/>
      <w:pPr>
        <w:tabs>
          <w:tab w:val="num" w:pos="3216"/>
        </w:tabs>
        <w:ind w:left="3216" w:hanging="180"/>
      </w:pPr>
    </w:lvl>
    <w:lvl w:ilvl="3" w:tplc="0422000F" w:tentative="1">
      <w:start w:val="1"/>
      <w:numFmt w:val="decimal"/>
      <w:lvlText w:val="%4."/>
      <w:lvlJc w:val="left"/>
      <w:pPr>
        <w:tabs>
          <w:tab w:val="num" w:pos="3936"/>
        </w:tabs>
        <w:ind w:left="3936" w:hanging="360"/>
      </w:pPr>
    </w:lvl>
    <w:lvl w:ilvl="4" w:tplc="04220019" w:tentative="1">
      <w:start w:val="1"/>
      <w:numFmt w:val="lowerLetter"/>
      <w:lvlText w:val="%5."/>
      <w:lvlJc w:val="left"/>
      <w:pPr>
        <w:tabs>
          <w:tab w:val="num" w:pos="4656"/>
        </w:tabs>
        <w:ind w:left="4656" w:hanging="360"/>
      </w:pPr>
    </w:lvl>
    <w:lvl w:ilvl="5" w:tplc="0422001B" w:tentative="1">
      <w:start w:val="1"/>
      <w:numFmt w:val="lowerRoman"/>
      <w:lvlText w:val="%6."/>
      <w:lvlJc w:val="right"/>
      <w:pPr>
        <w:tabs>
          <w:tab w:val="num" w:pos="5376"/>
        </w:tabs>
        <w:ind w:left="5376" w:hanging="180"/>
      </w:pPr>
    </w:lvl>
    <w:lvl w:ilvl="6" w:tplc="0422000F" w:tentative="1">
      <w:start w:val="1"/>
      <w:numFmt w:val="decimal"/>
      <w:lvlText w:val="%7."/>
      <w:lvlJc w:val="left"/>
      <w:pPr>
        <w:tabs>
          <w:tab w:val="num" w:pos="6096"/>
        </w:tabs>
        <w:ind w:left="6096" w:hanging="360"/>
      </w:pPr>
    </w:lvl>
    <w:lvl w:ilvl="7" w:tplc="04220019" w:tentative="1">
      <w:start w:val="1"/>
      <w:numFmt w:val="lowerLetter"/>
      <w:lvlText w:val="%8."/>
      <w:lvlJc w:val="left"/>
      <w:pPr>
        <w:tabs>
          <w:tab w:val="num" w:pos="6816"/>
        </w:tabs>
        <w:ind w:left="6816" w:hanging="360"/>
      </w:pPr>
    </w:lvl>
    <w:lvl w:ilvl="8" w:tplc="0422001B" w:tentative="1">
      <w:start w:val="1"/>
      <w:numFmt w:val="lowerRoman"/>
      <w:lvlText w:val="%9."/>
      <w:lvlJc w:val="right"/>
      <w:pPr>
        <w:tabs>
          <w:tab w:val="num" w:pos="7536"/>
        </w:tabs>
        <w:ind w:left="7536" w:hanging="180"/>
      </w:pPr>
    </w:lvl>
  </w:abstractNum>
  <w:abstractNum w:abstractNumId="20" w15:restartNumberingAfterBreak="0">
    <w:nsid w:val="492976BD"/>
    <w:multiLevelType w:val="hybridMultilevel"/>
    <w:tmpl w:val="0160F7C2"/>
    <w:lvl w:ilvl="0" w:tplc="851296DE">
      <w:start w:val="22"/>
      <w:numFmt w:val="bullet"/>
      <w:lvlText w:val="-"/>
      <w:lvlJc w:val="left"/>
      <w:pPr>
        <w:tabs>
          <w:tab w:val="num" w:pos="1776"/>
        </w:tabs>
        <w:ind w:left="1776" w:hanging="360"/>
      </w:pPr>
      <w:rPr>
        <w:rFonts w:ascii="Times New Roman" w:eastAsia="Times New Roman" w:hAnsi="Times New Roman" w:cs="Times New Roman" w:hint="default"/>
      </w:rPr>
    </w:lvl>
    <w:lvl w:ilvl="1" w:tplc="04220003">
      <w:start w:val="1"/>
      <w:numFmt w:val="bullet"/>
      <w:lvlText w:val="o"/>
      <w:lvlJc w:val="left"/>
      <w:pPr>
        <w:tabs>
          <w:tab w:val="num" w:pos="876"/>
        </w:tabs>
        <w:ind w:left="876" w:hanging="360"/>
      </w:pPr>
      <w:rPr>
        <w:rFonts w:ascii="Courier New" w:hAnsi="Courier New" w:cs="Courier New" w:hint="default"/>
      </w:rPr>
    </w:lvl>
    <w:lvl w:ilvl="2" w:tplc="04220005">
      <w:start w:val="1"/>
      <w:numFmt w:val="bullet"/>
      <w:lvlText w:val=""/>
      <w:lvlJc w:val="left"/>
      <w:pPr>
        <w:tabs>
          <w:tab w:val="num" w:pos="1596"/>
        </w:tabs>
        <w:ind w:left="1596" w:hanging="360"/>
      </w:pPr>
      <w:rPr>
        <w:rFonts w:ascii="Wingdings" w:hAnsi="Wingdings" w:hint="default"/>
      </w:rPr>
    </w:lvl>
    <w:lvl w:ilvl="3" w:tplc="04220001" w:tentative="1">
      <w:start w:val="1"/>
      <w:numFmt w:val="bullet"/>
      <w:lvlText w:val=""/>
      <w:lvlJc w:val="left"/>
      <w:pPr>
        <w:tabs>
          <w:tab w:val="num" w:pos="2316"/>
        </w:tabs>
        <w:ind w:left="2316" w:hanging="360"/>
      </w:pPr>
      <w:rPr>
        <w:rFonts w:ascii="Symbol" w:hAnsi="Symbol" w:hint="default"/>
      </w:rPr>
    </w:lvl>
    <w:lvl w:ilvl="4" w:tplc="04220003" w:tentative="1">
      <w:start w:val="1"/>
      <w:numFmt w:val="bullet"/>
      <w:lvlText w:val="o"/>
      <w:lvlJc w:val="left"/>
      <w:pPr>
        <w:tabs>
          <w:tab w:val="num" w:pos="3036"/>
        </w:tabs>
        <w:ind w:left="3036" w:hanging="360"/>
      </w:pPr>
      <w:rPr>
        <w:rFonts w:ascii="Courier New" w:hAnsi="Courier New" w:cs="Courier New" w:hint="default"/>
      </w:rPr>
    </w:lvl>
    <w:lvl w:ilvl="5" w:tplc="04220005" w:tentative="1">
      <w:start w:val="1"/>
      <w:numFmt w:val="bullet"/>
      <w:lvlText w:val=""/>
      <w:lvlJc w:val="left"/>
      <w:pPr>
        <w:tabs>
          <w:tab w:val="num" w:pos="3756"/>
        </w:tabs>
        <w:ind w:left="3756" w:hanging="360"/>
      </w:pPr>
      <w:rPr>
        <w:rFonts w:ascii="Wingdings" w:hAnsi="Wingdings" w:hint="default"/>
      </w:rPr>
    </w:lvl>
    <w:lvl w:ilvl="6" w:tplc="04220001" w:tentative="1">
      <w:start w:val="1"/>
      <w:numFmt w:val="bullet"/>
      <w:lvlText w:val=""/>
      <w:lvlJc w:val="left"/>
      <w:pPr>
        <w:tabs>
          <w:tab w:val="num" w:pos="4476"/>
        </w:tabs>
        <w:ind w:left="4476" w:hanging="360"/>
      </w:pPr>
      <w:rPr>
        <w:rFonts w:ascii="Symbol" w:hAnsi="Symbol" w:hint="default"/>
      </w:rPr>
    </w:lvl>
    <w:lvl w:ilvl="7" w:tplc="04220003" w:tentative="1">
      <w:start w:val="1"/>
      <w:numFmt w:val="bullet"/>
      <w:lvlText w:val="o"/>
      <w:lvlJc w:val="left"/>
      <w:pPr>
        <w:tabs>
          <w:tab w:val="num" w:pos="5196"/>
        </w:tabs>
        <w:ind w:left="5196" w:hanging="360"/>
      </w:pPr>
      <w:rPr>
        <w:rFonts w:ascii="Courier New" w:hAnsi="Courier New" w:cs="Courier New" w:hint="default"/>
      </w:rPr>
    </w:lvl>
    <w:lvl w:ilvl="8" w:tplc="04220005" w:tentative="1">
      <w:start w:val="1"/>
      <w:numFmt w:val="bullet"/>
      <w:lvlText w:val=""/>
      <w:lvlJc w:val="left"/>
      <w:pPr>
        <w:tabs>
          <w:tab w:val="num" w:pos="5916"/>
        </w:tabs>
        <w:ind w:left="5916" w:hanging="360"/>
      </w:pPr>
      <w:rPr>
        <w:rFonts w:ascii="Wingdings" w:hAnsi="Wingdings" w:hint="default"/>
      </w:rPr>
    </w:lvl>
  </w:abstractNum>
  <w:abstractNum w:abstractNumId="21" w15:restartNumberingAfterBreak="0">
    <w:nsid w:val="49743369"/>
    <w:multiLevelType w:val="hybridMultilevel"/>
    <w:tmpl w:val="E406546A"/>
    <w:lvl w:ilvl="0" w:tplc="851296DE">
      <w:start w:val="22"/>
      <w:numFmt w:val="bullet"/>
      <w:lvlText w:val="-"/>
      <w:lvlJc w:val="left"/>
      <w:pPr>
        <w:tabs>
          <w:tab w:val="num" w:pos="2340"/>
        </w:tabs>
        <w:ind w:left="234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222B2E"/>
    <w:multiLevelType w:val="hybridMultilevel"/>
    <w:tmpl w:val="767AAB10"/>
    <w:lvl w:ilvl="0" w:tplc="AFBC65D8">
      <w:start w:val="1"/>
      <w:numFmt w:val="bullet"/>
      <w:lvlText w:val="-"/>
      <w:lvlJc w:val="left"/>
      <w:pPr>
        <w:tabs>
          <w:tab w:val="num" w:pos="360"/>
        </w:tabs>
        <w:ind w:left="360" w:hanging="360"/>
      </w:pPr>
      <w:rPr>
        <w:rFonts w:ascii="Times New Roman" w:eastAsia="Times New Roman" w:hAnsi="Times New Roman" w:cs="Times New Roman"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F0B2C12"/>
    <w:multiLevelType w:val="hybridMultilevel"/>
    <w:tmpl w:val="C5EA1AFC"/>
    <w:lvl w:ilvl="0" w:tplc="851296DE">
      <w:start w:val="22"/>
      <w:numFmt w:val="bullet"/>
      <w:lvlText w:val="-"/>
      <w:lvlJc w:val="left"/>
      <w:pPr>
        <w:tabs>
          <w:tab w:val="num" w:pos="360"/>
        </w:tabs>
        <w:ind w:left="360" w:hanging="360"/>
      </w:pPr>
      <w:rPr>
        <w:rFonts w:ascii="Times New Roman" w:eastAsia="Times New Roman" w:hAnsi="Times New Roman" w:cs="Times New Roman" w:hint="default"/>
      </w:rPr>
    </w:lvl>
    <w:lvl w:ilvl="1" w:tplc="04220003" w:tentative="1">
      <w:start w:val="1"/>
      <w:numFmt w:val="bullet"/>
      <w:lvlText w:val="o"/>
      <w:lvlJc w:val="left"/>
      <w:pPr>
        <w:tabs>
          <w:tab w:val="num" w:pos="-540"/>
        </w:tabs>
        <w:ind w:left="-540" w:hanging="360"/>
      </w:pPr>
      <w:rPr>
        <w:rFonts w:ascii="Courier New" w:hAnsi="Courier New" w:cs="Courier New" w:hint="default"/>
      </w:rPr>
    </w:lvl>
    <w:lvl w:ilvl="2" w:tplc="04220005" w:tentative="1">
      <w:start w:val="1"/>
      <w:numFmt w:val="bullet"/>
      <w:lvlText w:val=""/>
      <w:lvlJc w:val="left"/>
      <w:pPr>
        <w:tabs>
          <w:tab w:val="num" w:pos="180"/>
        </w:tabs>
        <w:ind w:left="180" w:hanging="360"/>
      </w:pPr>
      <w:rPr>
        <w:rFonts w:ascii="Wingdings" w:hAnsi="Wingdings" w:hint="default"/>
      </w:rPr>
    </w:lvl>
    <w:lvl w:ilvl="3" w:tplc="04220001" w:tentative="1">
      <w:start w:val="1"/>
      <w:numFmt w:val="bullet"/>
      <w:lvlText w:val=""/>
      <w:lvlJc w:val="left"/>
      <w:pPr>
        <w:tabs>
          <w:tab w:val="num" w:pos="900"/>
        </w:tabs>
        <w:ind w:left="900" w:hanging="360"/>
      </w:pPr>
      <w:rPr>
        <w:rFonts w:ascii="Symbol" w:hAnsi="Symbol" w:hint="default"/>
      </w:rPr>
    </w:lvl>
    <w:lvl w:ilvl="4" w:tplc="04220003" w:tentative="1">
      <w:start w:val="1"/>
      <w:numFmt w:val="bullet"/>
      <w:lvlText w:val="o"/>
      <w:lvlJc w:val="left"/>
      <w:pPr>
        <w:tabs>
          <w:tab w:val="num" w:pos="1620"/>
        </w:tabs>
        <w:ind w:left="1620" w:hanging="360"/>
      </w:pPr>
      <w:rPr>
        <w:rFonts w:ascii="Courier New" w:hAnsi="Courier New" w:cs="Courier New" w:hint="default"/>
      </w:rPr>
    </w:lvl>
    <w:lvl w:ilvl="5" w:tplc="04220005" w:tentative="1">
      <w:start w:val="1"/>
      <w:numFmt w:val="bullet"/>
      <w:lvlText w:val=""/>
      <w:lvlJc w:val="left"/>
      <w:pPr>
        <w:tabs>
          <w:tab w:val="num" w:pos="2340"/>
        </w:tabs>
        <w:ind w:left="2340" w:hanging="360"/>
      </w:pPr>
      <w:rPr>
        <w:rFonts w:ascii="Wingdings" w:hAnsi="Wingdings" w:hint="default"/>
      </w:rPr>
    </w:lvl>
    <w:lvl w:ilvl="6" w:tplc="04220001" w:tentative="1">
      <w:start w:val="1"/>
      <w:numFmt w:val="bullet"/>
      <w:lvlText w:val=""/>
      <w:lvlJc w:val="left"/>
      <w:pPr>
        <w:tabs>
          <w:tab w:val="num" w:pos="3060"/>
        </w:tabs>
        <w:ind w:left="3060" w:hanging="360"/>
      </w:pPr>
      <w:rPr>
        <w:rFonts w:ascii="Symbol" w:hAnsi="Symbol" w:hint="default"/>
      </w:rPr>
    </w:lvl>
    <w:lvl w:ilvl="7" w:tplc="04220003" w:tentative="1">
      <w:start w:val="1"/>
      <w:numFmt w:val="bullet"/>
      <w:lvlText w:val="o"/>
      <w:lvlJc w:val="left"/>
      <w:pPr>
        <w:tabs>
          <w:tab w:val="num" w:pos="3780"/>
        </w:tabs>
        <w:ind w:left="3780" w:hanging="360"/>
      </w:pPr>
      <w:rPr>
        <w:rFonts w:ascii="Courier New" w:hAnsi="Courier New" w:cs="Courier New" w:hint="default"/>
      </w:rPr>
    </w:lvl>
    <w:lvl w:ilvl="8" w:tplc="04220005" w:tentative="1">
      <w:start w:val="1"/>
      <w:numFmt w:val="bullet"/>
      <w:lvlText w:val=""/>
      <w:lvlJc w:val="left"/>
      <w:pPr>
        <w:tabs>
          <w:tab w:val="num" w:pos="4500"/>
        </w:tabs>
        <w:ind w:left="4500" w:hanging="360"/>
      </w:pPr>
      <w:rPr>
        <w:rFonts w:ascii="Wingdings" w:hAnsi="Wingdings" w:hint="default"/>
      </w:rPr>
    </w:lvl>
  </w:abstractNum>
  <w:abstractNum w:abstractNumId="24" w15:restartNumberingAfterBreak="0">
    <w:nsid w:val="518C2306"/>
    <w:multiLevelType w:val="hybridMultilevel"/>
    <w:tmpl w:val="C530490A"/>
    <w:lvl w:ilvl="0" w:tplc="AFBC65D8">
      <w:start w:val="1"/>
      <w:numFmt w:val="bullet"/>
      <w:lvlText w:val="-"/>
      <w:lvlJc w:val="left"/>
      <w:pPr>
        <w:tabs>
          <w:tab w:val="num" w:pos="360"/>
        </w:tabs>
        <w:ind w:left="360" w:hanging="360"/>
      </w:pPr>
      <w:rPr>
        <w:rFonts w:ascii="Times New Roman" w:eastAsia="Times New Roman" w:hAnsi="Times New Roman" w:cs="Times New Roman"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5DA5035"/>
    <w:multiLevelType w:val="hybridMultilevel"/>
    <w:tmpl w:val="81BC6A0C"/>
    <w:lvl w:ilvl="0" w:tplc="851296DE">
      <w:start w:val="22"/>
      <w:numFmt w:val="bullet"/>
      <w:lvlText w:val="-"/>
      <w:lvlJc w:val="left"/>
      <w:pPr>
        <w:tabs>
          <w:tab w:val="num" w:pos="1776"/>
        </w:tabs>
        <w:ind w:left="1776" w:hanging="360"/>
      </w:pPr>
      <w:rPr>
        <w:rFonts w:ascii="Times New Roman" w:eastAsia="Times New Roman" w:hAnsi="Times New Roman" w:cs="Times New Roman" w:hint="default"/>
      </w:rPr>
    </w:lvl>
    <w:lvl w:ilvl="1" w:tplc="04220003">
      <w:start w:val="1"/>
      <w:numFmt w:val="bullet"/>
      <w:lvlText w:val="o"/>
      <w:lvlJc w:val="left"/>
      <w:pPr>
        <w:tabs>
          <w:tab w:val="num" w:pos="876"/>
        </w:tabs>
        <w:ind w:left="876" w:hanging="360"/>
      </w:pPr>
      <w:rPr>
        <w:rFonts w:ascii="Courier New" w:hAnsi="Courier New" w:cs="Courier New" w:hint="default"/>
      </w:rPr>
    </w:lvl>
    <w:lvl w:ilvl="2" w:tplc="04220005">
      <w:start w:val="1"/>
      <w:numFmt w:val="bullet"/>
      <w:lvlText w:val=""/>
      <w:lvlJc w:val="left"/>
      <w:pPr>
        <w:tabs>
          <w:tab w:val="num" w:pos="1596"/>
        </w:tabs>
        <w:ind w:left="1596" w:hanging="360"/>
      </w:pPr>
      <w:rPr>
        <w:rFonts w:ascii="Wingdings" w:hAnsi="Wingdings" w:hint="default"/>
      </w:rPr>
    </w:lvl>
    <w:lvl w:ilvl="3" w:tplc="04220001" w:tentative="1">
      <w:start w:val="1"/>
      <w:numFmt w:val="bullet"/>
      <w:lvlText w:val=""/>
      <w:lvlJc w:val="left"/>
      <w:pPr>
        <w:tabs>
          <w:tab w:val="num" w:pos="2316"/>
        </w:tabs>
        <w:ind w:left="2316" w:hanging="360"/>
      </w:pPr>
      <w:rPr>
        <w:rFonts w:ascii="Symbol" w:hAnsi="Symbol" w:hint="default"/>
      </w:rPr>
    </w:lvl>
    <w:lvl w:ilvl="4" w:tplc="04220003" w:tentative="1">
      <w:start w:val="1"/>
      <w:numFmt w:val="bullet"/>
      <w:lvlText w:val="o"/>
      <w:lvlJc w:val="left"/>
      <w:pPr>
        <w:tabs>
          <w:tab w:val="num" w:pos="3036"/>
        </w:tabs>
        <w:ind w:left="3036" w:hanging="360"/>
      </w:pPr>
      <w:rPr>
        <w:rFonts w:ascii="Courier New" w:hAnsi="Courier New" w:cs="Courier New" w:hint="default"/>
      </w:rPr>
    </w:lvl>
    <w:lvl w:ilvl="5" w:tplc="04220005" w:tentative="1">
      <w:start w:val="1"/>
      <w:numFmt w:val="bullet"/>
      <w:lvlText w:val=""/>
      <w:lvlJc w:val="left"/>
      <w:pPr>
        <w:tabs>
          <w:tab w:val="num" w:pos="3756"/>
        </w:tabs>
        <w:ind w:left="3756" w:hanging="360"/>
      </w:pPr>
      <w:rPr>
        <w:rFonts w:ascii="Wingdings" w:hAnsi="Wingdings" w:hint="default"/>
      </w:rPr>
    </w:lvl>
    <w:lvl w:ilvl="6" w:tplc="04220001" w:tentative="1">
      <w:start w:val="1"/>
      <w:numFmt w:val="bullet"/>
      <w:lvlText w:val=""/>
      <w:lvlJc w:val="left"/>
      <w:pPr>
        <w:tabs>
          <w:tab w:val="num" w:pos="4476"/>
        </w:tabs>
        <w:ind w:left="4476" w:hanging="360"/>
      </w:pPr>
      <w:rPr>
        <w:rFonts w:ascii="Symbol" w:hAnsi="Symbol" w:hint="default"/>
      </w:rPr>
    </w:lvl>
    <w:lvl w:ilvl="7" w:tplc="04220003" w:tentative="1">
      <w:start w:val="1"/>
      <w:numFmt w:val="bullet"/>
      <w:lvlText w:val="o"/>
      <w:lvlJc w:val="left"/>
      <w:pPr>
        <w:tabs>
          <w:tab w:val="num" w:pos="5196"/>
        </w:tabs>
        <w:ind w:left="5196" w:hanging="360"/>
      </w:pPr>
      <w:rPr>
        <w:rFonts w:ascii="Courier New" w:hAnsi="Courier New" w:cs="Courier New" w:hint="default"/>
      </w:rPr>
    </w:lvl>
    <w:lvl w:ilvl="8" w:tplc="04220005" w:tentative="1">
      <w:start w:val="1"/>
      <w:numFmt w:val="bullet"/>
      <w:lvlText w:val=""/>
      <w:lvlJc w:val="left"/>
      <w:pPr>
        <w:tabs>
          <w:tab w:val="num" w:pos="5916"/>
        </w:tabs>
        <w:ind w:left="5916" w:hanging="360"/>
      </w:pPr>
      <w:rPr>
        <w:rFonts w:ascii="Wingdings" w:hAnsi="Wingdings" w:hint="default"/>
      </w:rPr>
    </w:lvl>
  </w:abstractNum>
  <w:abstractNum w:abstractNumId="26" w15:restartNumberingAfterBreak="0">
    <w:nsid w:val="586B5C17"/>
    <w:multiLevelType w:val="hybridMultilevel"/>
    <w:tmpl w:val="6B146950"/>
    <w:lvl w:ilvl="0" w:tplc="851296DE">
      <w:start w:val="22"/>
      <w:numFmt w:val="bullet"/>
      <w:lvlText w:val="-"/>
      <w:lvlJc w:val="left"/>
      <w:pPr>
        <w:tabs>
          <w:tab w:val="num" w:pos="1778"/>
        </w:tabs>
        <w:ind w:left="1778" w:hanging="360"/>
      </w:pPr>
      <w:rPr>
        <w:rFonts w:ascii="Times New Roman" w:eastAsia="Times New Roman" w:hAnsi="Times New Roman" w:cs="Times New Roman" w:hint="default"/>
      </w:rPr>
    </w:lvl>
    <w:lvl w:ilvl="1" w:tplc="04220003">
      <w:start w:val="1"/>
      <w:numFmt w:val="bullet"/>
      <w:lvlText w:val="o"/>
      <w:lvlJc w:val="left"/>
      <w:pPr>
        <w:tabs>
          <w:tab w:val="num" w:pos="878"/>
        </w:tabs>
        <w:ind w:left="878" w:hanging="360"/>
      </w:pPr>
      <w:rPr>
        <w:rFonts w:ascii="Courier New" w:hAnsi="Courier New" w:cs="Courier New" w:hint="default"/>
      </w:rPr>
    </w:lvl>
    <w:lvl w:ilvl="2" w:tplc="04220005">
      <w:start w:val="1"/>
      <w:numFmt w:val="bullet"/>
      <w:lvlText w:val=""/>
      <w:lvlJc w:val="left"/>
      <w:pPr>
        <w:tabs>
          <w:tab w:val="num" w:pos="1598"/>
        </w:tabs>
        <w:ind w:left="1598" w:hanging="360"/>
      </w:pPr>
      <w:rPr>
        <w:rFonts w:ascii="Wingdings" w:hAnsi="Wingdings" w:hint="default"/>
      </w:rPr>
    </w:lvl>
    <w:lvl w:ilvl="3" w:tplc="04220001" w:tentative="1">
      <w:start w:val="1"/>
      <w:numFmt w:val="bullet"/>
      <w:lvlText w:val=""/>
      <w:lvlJc w:val="left"/>
      <w:pPr>
        <w:tabs>
          <w:tab w:val="num" w:pos="2318"/>
        </w:tabs>
        <w:ind w:left="2318" w:hanging="360"/>
      </w:pPr>
      <w:rPr>
        <w:rFonts w:ascii="Symbol" w:hAnsi="Symbol" w:hint="default"/>
      </w:rPr>
    </w:lvl>
    <w:lvl w:ilvl="4" w:tplc="04220003" w:tentative="1">
      <w:start w:val="1"/>
      <w:numFmt w:val="bullet"/>
      <w:lvlText w:val="o"/>
      <w:lvlJc w:val="left"/>
      <w:pPr>
        <w:tabs>
          <w:tab w:val="num" w:pos="3038"/>
        </w:tabs>
        <w:ind w:left="3038" w:hanging="360"/>
      </w:pPr>
      <w:rPr>
        <w:rFonts w:ascii="Courier New" w:hAnsi="Courier New" w:cs="Courier New" w:hint="default"/>
      </w:rPr>
    </w:lvl>
    <w:lvl w:ilvl="5" w:tplc="04220005" w:tentative="1">
      <w:start w:val="1"/>
      <w:numFmt w:val="bullet"/>
      <w:lvlText w:val=""/>
      <w:lvlJc w:val="left"/>
      <w:pPr>
        <w:tabs>
          <w:tab w:val="num" w:pos="3758"/>
        </w:tabs>
        <w:ind w:left="3758" w:hanging="360"/>
      </w:pPr>
      <w:rPr>
        <w:rFonts w:ascii="Wingdings" w:hAnsi="Wingdings" w:hint="default"/>
      </w:rPr>
    </w:lvl>
    <w:lvl w:ilvl="6" w:tplc="04220001" w:tentative="1">
      <w:start w:val="1"/>
      <w:numFmt w:val="bullet"/>
      <w:lvlText w:val=""/>
      <w:lvlJc w:val="left"/>
      <w:pPr>
        <w:tabs>
          <w:tab w:val="num" w:pos="4478"/>
        </w:tabs>
        <w:ind w:left="4478" w:hanging="360"/>
      </w:pPr>
      <w:rPr>
        <w:rFonts w:ascii="Symbol" w:hAnsi="Symbol" w:hint="default"/>
      </w:rPr>
    </w:lvl>
    <w:lvl w:ilvl="7" w:tplc="04220003" w:tentative="1">
      <w:start w:val="1"/>
      <w:numFmt w:val="bullet"/>
      <w:lvlText w:val="o"/>
      <w:lvlJc w:val="left"/>
      <w:pPr>
        <w:tabs>
          <w:tab w:val="num" w:pos="5198"/>
        </w:tabs>
        <w:ind w:left="5198" w:hanging="360"/>
      </w:pPr>
      <w:rPr>
        <w:rFonts w:ascii="Courier New" w:hAnsi="Courier New" w:cs="Courier New" w:hint="default"/>
      </w:rPr>
    </w:lvl>
    <w:lvl w:ilvl="8" w:tplc="04220005" w:tentative="1">
      <w:start w:val="1"/>
      <w:numFmt w:val="bullet"/>
      <w:lvlText w:val=""/>
      <w:lvlJc w:val="left"/>
      <w:pPr>
        <w:tabs>
          <w:tab w:val="num" w:pos="5918"/>
        </w:tabs>
        <w:ind w:left="5918" w:hanging="360"/>
      </w:pPr>
      <w:rPr>
        <w:rFonts w:ascii="Wingdings" w:hAnsi="Wingdings" w:hint="default"/>
      </w:rPr>
    </w:lvl>
  </w:abstractNum>
  <w:abstractNum w:abstractNumId="27" w15:restartNumberingAfterBreak="0">
    <w:nsid w:val="59BB366A"/>
    <w:multiLevelType w:val="hybridMultilevel"/>
    <w:tmpl w:val="835C0638"/>
    <w:lvl w:ilvl="0" w:tplc="851296DE">
      <w:start w:val="22"/>
      <w:numFmt w:val="bullet"/>
      <w:lvlText w:val="-"/>
      <w:lvlJc w:val="left"/>
      <w:pPr>
        <w:tabs>
          <w:tab w:val="num" w:pos="1776"/>
        </w:tabs>
        <w:ind w:left="1776" w:hanging="360"/>
      </w:pPr>
      <w:rPr>
        <w:rFonts w:ascii="Times New Roman" w:eastAsia="Times New Roman" w:hAnsi="Times New Roman" w:cs="Times New Roman" w:hint="default"/>
      </w:rPr>
    </w:lvl>
    <w:lvl w:ilvl="1" w:tplc="04220003">
      <w:start w:val="1"/>
      <w:numFmt w:val="bullet"/>
      <w:lvlText w:val="o"/>
      <w:lvlJc w:val="left"/>
      <w:pPr>
        <w:tabs>
          <w:tab w:val="num" w:pos="876"/>
        </w:tabs>
        <w:ind w:left="876" w:hanging="360"/>
      </w:pPr>
      <w:rPr>
        <w:rFonts w:ascii="Courier New" w:hAnsi="Courier New" w:cs="Courier New" w:hint="default"/>
      </w:rPr>
    </w:lvl>
    <w:lvl w:ilvl="2" w:tplc="04220005">
      <w:start w:val="1"/>
      <w:numFmt w:val="bullet"/>
      <w:lvlText w:val=""/>
      <w:lvlJc w:val="left"/>
      <w:pPr>
        <w:tabs>
          <w:tab w:val="num" w:pos="1596"/>
        </w:tabs>
        <w:ind w:left="1596" w:hanging="360"/>
      </w:pPr>
      <w:rPr>
        <w:rFonts w:ascii="Wingdings" w:hAnsi="Wingdings" w:hint="default"/>
      </w:rPr>
    </w:lvl>
    <w:lvl w:ilvl="3" w:tplc="04220001" w:tentative="1">
      <w:start w:val="1"/>
      <w:numFmt w:val="bullet"/>
      <w:lvlText w:val=""/>
      <w:lvlJc w:val="left"/>
      <w:pPr>
        <w:tabs>
          <w:tab w:val="num" w:pos="2316"/>
        </w:tabs>
        <w:ind w:left="2316" w:hanging="360"/>
      </w:pPr>
      <w:rPr>
        <w:rFonts w:ascii="Symbol" w:hAnsi="Symbol" w:hint="default"/>
      </w:rPr>
    </w:lvl>
    <w:lvl w:ilvl="4" w:tplc="04220003" w:tentative="1">
      <w:start w:val="1"/>
      <w:numFmt w:val="bullet"/>
      <w:lvlText w:val="o"/>
      <w:lvlJc w:val="left"/>
      <w:pPr>
        <w:tabs>
          <w:tab w:val="num" w:pos="3036"/>
        </w:tabs>
        <w:ind w:left="3036" w:hanging="360"/>
      </w:pPr>
      <w:rPr>
        <w:rFonts w:ascii="Courier New" w:hAnsi="Courier New" w:cs="Courier New" w:hint="default"/>
      </w:rPr>
    </w:lvl>
    <w:lvl w:ilvl="5" w:tplc="04220005" w:tentative="1">
      <w:start w:val="1"/>
      <w:numFmt w:val="bullet"/>
      <w:lvlText w:val=""/>
      <w:lvlJc w:val="left"/>
      <w:pPr>
        <w:tabs>
          <w:tab w:val="num" w:pos="3756"/>
        </w:tabs>
        <w:ind w:left="3756" w:hanging="360"/>
      </w:pPr>
      <w:rPr>
        <w:rFonts w:ascii="Wingdings" w:hAnsi="Wingdings" w:hint="default"/>
      </w:rPr>
    </w:lvl>
    <w:lvl w:ilvl="6" w:tplc="04220001" w:tentative="1">
      <w:start w:val="1"/>
      <w:numFmt w:val="bullet"/>
      <w:lvlText w:val=""/>
      <w:lvlJc w:val="left"/>
      <w:pPr>
        <w:tabs>
          <w:tab w:val="num" w:pos="4476"/>
        </w:tabs>
        <w:ind w:left="4476" w:hanging="360"/>
      </w:pPr>
      <w:rPr>
        <w:rFonts w:ascii="Symbol" w:hAnsi="Symbol" w:hint="default"/>
      </w:rPr>
    </w:lvl>
    <w:lvl w:ilvl="7" w:tplc="04220003" w:tentative="1">
      <w:start w:val="1"/>
      <w:numFmt w:val="bullet"/>
      <w:lvlText w:val="o"/>
      <w:lvlJc w:val="left"/>
      <w:pPr>
        <w:tabs>
          <w:tab w:val="num" w:pos="5196"/>
        </w:tabs>
        <w:ind w:left="5196" w:hanging="360"/>
      </w:pPr>
      <w:rPr>
        <w:rFonts w:ascii="Courier New" w:hAnsi="Courier New" w:cs="Courier New" w:hint="default"/>
      </w:rPr>
    </w:lvl>
    <w:lvl w:ilvl="8" w:tplc="04220005" w:tentative="1">
      <w:start w:val="1"/>
      <w:numFmt w:val="bullet"/>
      <w:lvlText w:val=""/>
      <w:lvlJc w:val="left"/>
      <w:pPr>
        <w:tabs>
          <w:tab w:val="num" w:pos="5916"/>
        </w:tabs>
        <w:ind w:left="5916" w:hanging="360"/>
      </w:pPr>
      <w:rPr>
        <w:rFonts w:ascii="Wingdings" w:hAnsi="Wingdings" w:hint="default"/>
      </w:rPr>
    </w:lvl>
  </w:abstractNum>
  <w:abstractNum w:abstractNumId="28" w15:restartNumberingAfterBreak="0">
    <w:nsid w:val="5BD12345"/>
    <w:multiLevelType w:val="hybridMultilevel"/>
    <w:tmpl w:val="865E3F8A"/>
    <w:lvl w:ilvl="0" w:tplc="851296DE">
      <w:start w:val="22"/>
      <w:numFmt w:val="bullet"/>
      <w:lvlText w:val="-"/>
      <w:lvlJc w:val="left"/>
      <w:pPr>
        <w:tabs>
          <w:tab w:val="num" w:pos="1776"/>
        </w:tabs>
        <w:ind w:left="1776" w:hanging="360"/>
      </w:pPr>
      <w:rPr>
        <w:rFonts w:ascii="Times New Roman" w:eastAsia="Times New Roman" w:hAnsi="Times New Roman" w:cs="Times New Roman" w:hint="default"/>
      </w:rPr>
    </w:lvl>
    <w:lvl w:ilvl="1" w:tplc="04220003">
      <w:start w:val="1"/>
      <w:numFmt w:val="bullet"/>
      <w:lvlText w:val="o"/>
      <w:lvlJc w:val="left"/>
      <w:pPr>
        <w:tabs>
          <w:tab w:val="num" w:pos="876"/>
        </w:tabs>
        <w:ind w:left="876" w:hanging="360"/>
      </w:pPr>
      <w:rPr>
        <w:rFonts w:ascii="Courier New" w:hAnsi="Courier New" w:cs="Courier New" w:hint="default"/>
      </w:rPr>
    </w:lvl>
    <w:lvl w:ilvl="2" w:tplc="04220005">
      <w:start w:val="1"/>
      <w:numFmt w:val="bullet"/>
      <w:lvlText w:val=""/>
      <w:lvlJc w:val="left"/>
      <w:pPr>
        <w:tabs>
          <w:tab w:val="num" w:pos="1596"/>
        </w:tabs>
        <w:ind w:left="1596" w:hanging="360"/>
      </w:pPr>
      <w:rPr>
        <w:rFonts w:ascii="Wingdings" w:hAnsi="Wingdings" w:hint="default"/>
      </w:rPr>
    </w:lvl>
    <w:lvl w:ilvl="3" w:tplc="04220001" w:tentative="1">
      <w:start w:val="1"/>
      <w:numFmt w:val="bullet"/>
      <w:lvlText w:val=""/>
      <w:lvlJc w:val="left"/>
      <w:pPr>
        <w:tabs>
          <w:tab w:val="num" w:pos="2316"/>
        </w:tabs>
        <w:ind w:left="2316" w:hanging="360"/>
      </w:pPr>
      <w:rPr>
        <w:rFonts w:ascii="Symbol" w:hAnsi="Symbol" w:hint="default"/>
      </w:rPr>
    </w:lvl>
    <w:lvl w:ilvl="4" w:tplc="04220003" w:tentative="1">
      <w:start w:val="1"/>
      <w:numFmt w:val="bullet"/>
      <w:lvlText w:val="o"/>
      <w:lvlJc w:val="left"/>
      <w:pPr>
        <w:tabs>
          <w:tab w:val="num" w:pos="3036"/>
        </w:tabs>
        <w:ind w:left="3036" w:hanging="360"/>
      </w:pPr>
      <w:rPr>
        <w:rFonts w:ascii="Courier New" w:hAnsi="Courier New" w:cs="Courier New" w:hint="default"/>
      </w:rPr>
    </w:lvl>
    <w:lvl w:ilvl="5" w:tplc="04220005" w:tentative="1">
      <w:start w:val="1"/>
      <w:numFmt w:val="bullet"/>
      <w:lvlText w:val=""/>
      <w:lvlJc w:val="left"/>
      <w:pPr>
        <w:tabs>
          <w:tab w:val="num" w:pos="3756"/>
        </w:tabs>
        <w:ind w:left="3756" w:hanging="360"/>
      </w:pPr>
      <w:rPr>
        <w:rFonts w:ascii="Wingdings" w:hAnsi="Wingdings" w:hint="default"/>
      </w:rPr>
    </w:lvl>
    <w:lvl w:ilvl="6" w:tplc="04220001" w:tentative="1">
      <w:start w:val="1"/>
      <w:numFmt w:val="bullet"/>
      <w:lvlText w:val=""/>
      <w:lvlJc w:val="left"/>
      <w:pPr>
        <w:tabs>
          <w:tab w:val="num" w:pos="4476"/>
        </w:tabs>
        <w:ind w:left="4476" w:hanging="360"/>
      </w:pPr>
      <w:rPr>
        <w:rFonts w:ascii="Symbol" w:hAnsi="Symbol" w:hint="default"/>
      </w:rPr>
    </w:lvl>
    <w:lvl w:ilvl="7" w:tplc="04220003" w:tentative="1">
      <w:start w:val="1"/>
      <w:numFmt w:val="bullet"/>
      <w:lvlText w:val="o"/>
      <w:lvlJc w:val="left"/>
      <w:pPr>
        <w:tabs>
          <w:tab w:val="num" w:pos="5196"/>
        </w:tabs>
        <w:ind w:left="5196" w:hanging="360"/>
      </w:pPr>
      <w:rPr>
        <w:rFonts w:ascii="Courier New" w:hAnsi="Courier New" w:cs="Courier New" w:hint="default"/>
      </w:rPr>
    </w:lvl>
    <w:lvl w:ilvl="8" w:tplc="04220005" w:tentative="1">
      <w:start w:val="1"/>
      <w:numFmt w:val="bullet"/>
      <w:lvlText w:val=""/>
      <w:lvlJc w:val="left"/>
      <w:pPr>
        <w:tabs>
          <w:tab w:val="num" w:pos="5916"/>
        </w:tabs>
        <w:ind w:left="5916" w:hanging="360"/>
      </w:pPr>
      <w:rPr>
        <w:rFonts w:ascii="Wingdings" w:hAnsi="Wingdings" w:hint="default"/>
      </w:rPr>
    </w:lvl>
  </w:abstractNum>
  <w:abstractNum w:abstractNumId="29" w15:restartNumberingAfterBreak="0">
    <w:nsid w:val="5FF504FA"/>
    <w:multiLevelType w:val="hybridMultilevel"/>
    <w:tmpl w:val="80941CD8"/>
    <w:lvl w:ilvl="0" w:tplc="851296DE">
      <w:start w:val="22"/>
      <w:numFmt w:val="bullet"/>
      <w:lvlText w:val="-"/>
      <w:lvlJc w:val="left"/>
      <w:pPr>
        <w:tabs>
          <w:tab w:val="num" w:pos="1776"/>
        </w:tabs>
        <w:ind w:left="1776" w:hanging="360"/>
      </w:pPr>
      <w:rPr>
        <w:rFonts w:ascii="Times New Roman" w:eastAsia="Times New Roman" w:hAnsi="Times New Roman" w:cs="Times New Roman" w:hint="default"/>
      </w:rPr>
    </w:lvl>
    <w:lvl w:ilvl="1" w:tplc="04220003">
      <w:start w:val="1"/>
      <w:numFmt w:val="bullet"/>
      <w:lvlText w:val="o"/>
      <w:lvlJc w:val="left"/>
      <w:pPr>
        <w:tabs>
          <w:tab w:val="num" w:pos="876"/>
        </w:tabs>
        <w:ind w:left="876" w:hanging="360"/>
      </w:pPr>
      <w:rPr>
        <w:rFonts w:ascii="Courier New" w:hAnsi="Courier New" w:cs="Courier New" w:hint="default"/>
      </w:rPr>
    </w:lvl>
    <w:lvl w:ilvl="2" w:tplc="04220005">
      <w:start w:val="1"/>
      <w:numFmt w:val="bullet"/>
      <w:lvlText w:val=""/>
      <w:lvlJc w:val="left"/>
      <w:pPr>
        <w:tabs>
          <w:tab w:val="num" w:pos="1596"/>
        </w:tabs>
        <w:ind w:left="1596" w:hanging="360"/>
      </w:pPr>
      <w:rPr>
        <w:rFonts w:ascii="Wingdings" w:hAnsi="Wingdings" w:hint="default"/>
      </w:rPr>
    </w:lvl>
    <w:lvl w:ilvl="3" w:tplc="04220001" w:tentative="1">
      <w:start w:val="1"/>
      <w:numFmt w:val="bullet"/>
      <w:lvlText w:val=""/>
      <w:lvlJc w:val="left"/>
      <w:pPr>
        <w:tabs>
          <w:tab w:val="num" w:pos="2316"/>
        </w:tabs>
        <w:ind w:left="2316" w:hanging="360"/>
      </w:pPr>
      <w:rPr>
        <w:rFonts w:ascii="Symbol" w:hAnsi="Symbol" w:hint="default"/>
      </w:rPr>
    </w:lvl>
    <w:lvl w:ilvl="4" w:tplc="04220003" w:tentative="1">
      <w:start w:val="1"/>
      <w:numFmt w:val="bullet"/>
      <w:lvlText w:val="o"/>
      <w:lvlJc w:val="left"/>
      <w:pPr>
        <w:tabs>
          <w:tab w:val="num" w:pos="3036"/>
        </w:tabs>
        <w:ind w:left="3036" w:hanging="360"/>
      </w:pPr>
      <w:rPr>
        <w:rFonts w:ascii="Courier New" w:hAnsi="Courier New" w:cs="Courier New" w:hint="default"/>
      </w:rPr>
    </w:lvl>
    <w:lvl w:ilvl="5" w:tplc="04220005" w:tentative="1">
      <w:start w:val="1"/>
      <w:numFmt w:val="bullet"/>
      <w:lvlText w:val=""/>
      <w:lvlJc w:val="left"/>
      <w:pPr>
        <w:tabs>
          <w:tab w:val="num" w:pos="3756"/>
        </w:tabs>
        <w:ind w:left="3756" w:hanging="360"/>
      </w:pPr>
      <w:rPr>
        <w:rFonts w:ascii="Wingdings" w:hAnsi="Wingdings" w:hint="default"/>
      </w:rPr>
    </w:lvl>
    <w:lvl w:ilvl="6" w:tplc="04220001" w:tentative="1">
      <w:start w:val="1"/>
      <w:numFmt w:val="bullet"/>
      <w:lvlText w:val=""/>
      <w:lvlJc w:val="left"/>
      <w:pPr>
        <w:tabs>
          <w:tab w:val="num" w:pos="4476"/>
        </w:tabs>
        <w:ind w:left="4476" w:hanging="360"/>
      </w:pPr>
      <w:rPr>
        <w:rFonts w:ascii="Symbol" w:hAnsi="Symbol" w:hint="default"/>
      </w:rPr>
    </w:lvl>
    <w:lvl w:ilvl="7" w:tplc="04220003" w:tentative="1">
      <w:start w:val="1"/>
      <w:numFmt w:val="bullet"/>
      <w:lvlText w:val="o"/>
      <w:lvlJc w:val="left"/>
      <w:pPr>
        <w:tabs>
          <w:tab w:val="num" w:pos="5196"/>
        </w:tabs>
        <w:ind w:left="5196" w:hanging="360"/>
      </w:pPr>
      <w:rPr>
        <w:rFonts w:ascii="Courier New" w:hAnsi="Courier New" w:cs="Courier New" w:hint="default"/>
      </w:rPr>
    </w:lvl>
    <w:lvl w:ilvl="8" w:tplc="04220005" w:tentative="1">
      <w:start w:val="1"/>
      <w:numFmt w:val="bullet"/>
      <w:lvlText w:val=""/>
      <w:lvlJc w:val="left"/>
      <w:pPr>
        <w:tabs>
          <w:tab w:val="num" w:pos="5916"/>
        </w:tabs>
        <w:ind w:left="5916" w:hanging="360"/>
      </w:pPr>
      <w:rPr>
        <w:rFonts w:ascii="Wingdings" w:hAnsi="Wingdings" w:hint="default"/>
      </w:rPr>
    </w:lvl>
  </w:abstractNum>
  <w:abstractNum w:abstractNumId="30" w15:restartNumberingAfterBreak="0">
    <w:nsid w:val="61624793"/>
    <w:multiLevelType w:val="hybridMultilevel"/>
    <w:tmpl w:val="2796EAF8"/>
    <w:lvl w:ilvl="0" w:tplc="851296DE">
      <w:start w:val="22"/>
      <w:numFmt w:val="bullet"/>
      <w:lvlText w:val="-"/>
      <w:lvlJc w:val="left"/>
      <w:pPr>
        <w:tabs>
          <w:tab w:val="num" w:pos="1776"/>
        </w:tabs>
        <w:ind w:left="1776" w:hanging="360"/>
      </w:pPr>
      <w:rPr>
        <w:rFonts w:ascii="Times New Roman" w:eastAsia="Times New Roman" w:hAnsi="Times New Roman" w:cs="Times New Roman" w:hint="default"/>
      </w:rPr>
    </w:lvl>
    <w:lvl w:ilvl="1" w:tplc="04220003">
      <w:start w:val="1"/>
      <w:numFmt w:val="bullet"/>
      <w:lvlText w:val="o"/>
      <w:lvlJc w:val="left"/>
      <w:pPr>
        <w:tabs>
          <w:tab w:val="num" w:pos="876"/>
        </w:tabs>
        <w:ind w:left="876" w:hanging="360"/>
      </w:pPr>
      <w:rPr>
        <w:rFonts w:ascii="Courier New" w:hAnsi="Courier New" w:cs="Courier New" w:hint="default"/>
      </w:rPr>
    </w:lvl>
    <w:lvl w:ilvl="2" w:tplc="04220005">
      <w:start w:val="1"/>
      <w:numFmt w:val="bullet"/>
      <w:lvlText w:val=""/>
      <w:lvlJc w:val="left"/>
      <w:pPr>
        <w:tabs>
          <w:tab w:val="num" w:pos="1596"/>
        </w:tabs>
        <w:ind w:left="1596" w:hanging="360"/>
      </w:pPr>
      <w:rPr>
        <w:rFonts w:ascii="Wingdings" w:hAnsi="Wingdings" w:hint="default"/>
      </w:rPr>
    </w:lvl>
    <w:lvl w:ilvl="3" w:tplc="04220001" w:tentative="1">
      <w:start w:val="1"/>
      <w:numFmt w:val="bullet"/>
      <w:lvlText w:val=""/>
      <w:lvlJc w:val="left"/>
      <w:pPr>
        <w:tabs>
          <w:tab w:val="num" w:pos="2316"/>
        </w:tabs>
        <w:ind w:left="2316" w:hanging="360"/>
      </w:pPr>
      <w:rPr>
        <w:rFonts w:ascii="Symbol" w:hAnsi="Symbol" w:hint="default"/>
      </w:rPr>
    </w:lvl>
    <w:lvl w:ilvl="4" w:tplc="04220003" w:tentative="1">
      <w:start w:val="1"/>
      <w:numFmt w:val="bullet"/>
      <w:lvlText w:val="o"/>
      <w:lvlJc w:val="left"/>
      <w:pPr>
        <w:tabs>
          <w:tab w:val="num" w:pos="3036"/>
        </w:tabs>
        <w:ind w:left="3036" w:hanging="360"/>
      </w:pPr>
      <w:rPr>
        <w:rFonts w:ascii="Courier New" w:hAnsi="Courier New" w:cs="Courier New" w:hint="default"/>
      </w:rPr>
    </w:lvl>
    <w:lvl w:ilvl="5" w:tplc="04220005" w:tentative="1">
      <w:start w:val="1"/>
      <w:numFmt w:val="bullet"/>
      <w:lvlText w:val=""/>
      <w:lvlJc w:val="left"/>
      <w:pPr>
        <w:tabs>
          <w:tab w:val="num" w:pos="3756"/>
        </w:tabs>
        <w:ind w:left="3756" w:hanging="360"/>
      </w:pPr>
      <w:rPr>
        <w:rFonts w:ascii="Wingdings" w:hAnsi="Wingdings" w:hint="default"/>
      </w:rPr>
    </w:lvl>
    <w:lvl w:ilvl="6" w:tplc="04220001" w:tentative="1">
      <w:start w:val="1"/>
      <w:numFmt w:val="bullet"/>
      <w:lvlText w:val=""/>
      <w:lvlJc w:val="left"/>
      <w:pPr>
        <w:tabs>
          <w:tab w:val="num" w:pos="4476"/>
        </w:tabs>
        <w:ind w:left="4476" w:hanging="360"/>
      </w:pPr>
      <w:rPr>
        <w:rFonts w:ascii="Symbol" w:hAnsi="Symbol" w:hint="default"/>
      </w:rPr>
    </w:lvl>
    <w:lvl w:ilvl="7" w:tplc="04220003" w:tentative="1">
      <w:start w:val="1"/>
      <w:numFmt w:val="bullet"/>
      <w:lvlText w:val="o"/>
      <w:lvlJc w:val="left"/>
      <w:pPr>
        <w:tabs>
          <w:tab w:val="num" w:pos="5196"/>
        </w:tabs>
        <w:ind w:left="5196" w:hanging="360"/>
      </w:pPr>
      <w:rPr>
        <w:rFonts w:ascii="Courier New" w:hAnsi="Courier New" w:cs="Courier New" w:hint="default"/>
      </w:rPr>
    </w:lvl>
    <w:lvl w:ilvl="8" w:tplc="04220005" w:tentative="1">
      <w:start w:val="1"/>
      <w:numFmt w:val="bullet"/>
      <w:lvlText w:val=""/>
      <w:lvlJc w:val="left"/>
      <w:pPr>
        <w:tabs>
          <w:tab w:val="num" w:pos="5916"/>
        </w:tabs>
        <w:ind w:left="5916" w:hanging="360"/>
      </w:pPr>
      <w:rPr>
        <w:rFonts w:ascii="Wingdings" w:hAnsi="Wingdings" w:hint="default"/>
      </w:rPr>
    </w:lvl>
  </w:abstractNum>
  <w:abstractNum w:abstractNumId="31" w15:restartNumberingAfterBreak="0">
    <w:nsid w:val="63336950"/>
    <w:multiLevelType w:val="hybridMultilevel"/>
    <w:tmpl w:val="9CAA91CA"/>
    <w:lvl w:ilvl="0" w:tplc="AFBC65D8">
      <w:numFmt w:val="bullet"/>
      <w:lvlText w:val="-"/>
      <w:lvlJc w:val="left"/>
      <w:pPr>
        <w:tabs>
          <w:tab w:val="num" w:pos="360"/>
        </w:tabs>
        <w:ind w:left="360" w:hanging="360"/>
      </w:pPr>
      <w:rPr>
        <w:rFonts w:ascii="Times New Roman" w:eastAsia="Times New Roman" w:hAnsi="Times New Roman" w:cs="Times New Roman"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57A4216"/>
    <w:multiLevelType w:val="hybridMultilevel"/>
    <w:tmpl w:val="F7843C7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60B7C10"/>
    <w:multiLevelType w:val="hybridMultilevel"/>
    <w:tmpl w:val="9FCE172E"/>
    <w:lvl w:ilvl="0" w:tplc="851296DE">
      <w:start w:val="22"/>
      <w:numFmt w:val="bullet"/>
      <w:lvlText w:val="-"/>
      <w:lvlJc w:val="left"/>
      <w:pPr>
        <w:tabs>
          <w:tab w:val="num" w:pos="1776"/>
        </w:tabs>
        <w:ind w:left="1776" w:hanging="360"/>
      </w:pPr>
      <w:rPr>
        <w:rFonts w:ascii="Times New Roman" w:eastAsia="Times New Roman" w:hAnsi="Times New Roman" w:cs="Times New Roman" w:hint="default"/>
      </w:rPr>
    </w:lvl>
    <w:lvl w:ilvl="1" w:tplc="04220003">
      <w:start w:val="1"/>
      <w:numFmt w:val="bullet"/>
      <w:lvlText w:val="o"/>
      <w:lvlJc w:val="left"/>
      <w:pPr>
        <w:tabs>
          <w:tab w:val="num" w:pos="876"/>
        </w:tabs>
        <w:ind w:left="876" w:hanging="360"/>
      </w:pPr>
      <w:rPr>
        <w:rFonts w:ascii="Courier New" w:hAnsi="Courier New" w:cs="Courier New" w:hint="default"/>
      </w:rPr>
    </w:lvl>
    <w:lvl w:ilvl="2" w:tplc="04220005">
      <w:start w:val="1"/>
      <w:numFmt w:val="bullet"/>
      <w:lvlText w:val=""/>
      <w:lvlJc w:val="left"/>
      <w:pPr>
        <w:tabs>
          <w:tab w:val="num" w:pos="1596"/>
        </w:tabs>
        <w:ind w:left="1596" w:hanging="360"/>
      </w:pPr>
      <w:rPr>
        <w:rFonts w:ascii="Wingdings" w:hAnsi="Wingdings" w:hint="default"/>
      </w:rPr>
    </w:lvl>
    <w:lvl w:ilvl="3" w:tplc="04220001" w:tentative="1">
      <w:start w:val="1"/>
      <w:numFmt w:val="bullet"/>
      <w:lvlText w:val=""/>
      <w:lvlJc w:val="left"/>
      <w:pPr>
        <w:tabs>
          <w:tab w:val="num" w:pos="2316"/>
        </w:tabs>
        <w:ind w:left="2316" w:hanging="360"/>
      </w:pPr>
      <w:rPr>
        <w:rFonts w:ascii="Symbol" w:hAnsi="Symbol" w:hint="default"/>
      </w:rPr>
    </w:lvl>
    <w:lvl w:ilvl="4" w:tplc="04220003" w:tentative="1">
      <w:start w:val="1"/>
      <w:numFmt w:val="bullet"/>
      <w:lvlText w:val="o"/>
      <w:lvlJc w:val="left"/>
      <w:pPr>
        <w:tabs>
          <w:tab w:val="num" w:pos="3036"/>
        </w:tabs>
        <w:ind w:left="3036" w:hanging="360"/>
      </w:pPr>
      <w:rPr>
        <w:rFonts w:ascii="Courier New" w:hAnsi="Courier New" w:cs="Courier New" w:hint="default"/>
      </w:rPr>
    </w:lvl>
    <w:lvl w:ilvl="5" w:tplc="04220005" w:tentative="1">
      <w:start w:val="1"/>
      <w:numFmt w:val="bullet"/>
      <w:lvlText w:val=""/>
      <w:lvlJc w:val="left"/>
      <w:pPr>
        <w:tabs>
          <w:tab w:val="num" w:pos="3756"/>
        </w:tabs>
        <w:ind w:left="3756" w:hanging="360"/>
      </w:pPr>
      <w:rPr>
        <w:rFonts w:ascii="Wingdings" w:hAnsi="Wingdings" w:hint="default"/>
      </w:rPr>
    </w:lvl>
    <w:lvl w:ilvl="6" w:tplc="04220001" w:tentative="1">
      <w:start w:val="1"/>
      <w:numFmt w:val="bullet"/>
      <w:lvlText w:val=""/>
      <w:lvlJc w:val="left"/>
      <w:pPr>
        <w:tabs>
          <w:tab w:val="num" w:pos="4476"/>
        </w:tabs>
        <w:ind w:left="4476" w:hanging="360"/>
      </w:pPr>
      <w:rPr>
        <w:rFonts w:ascii="Symbol" w:hAnsi="Symbol" w:hint="default"/>
      </w:rPr>
    </w:lvl>
    <w:lvl w:ilvl="7" w:tplc="04220003" w:tentative="1">
      <w:start w:val="1"/>
      <w:numFmt w:val="bullet"/>
      <w:lvlText w:val="o"/>
      <w:lvlJc w:val="left"/>
      <w:pPr>
        <w:tabs>
          <w:tab w:val="num" w:pos="5196"/>
        </w:tabs>
        <w:ind w:left="5196" w:hanging="360"/>
      </w:pPr>
      <w:rPr>
        <w:rFonts w:ascii="Courier New" w:hAnsi="Courier New" w:cs="Courier New" w:hint="default"/>
      </w:rPr>
    </w:lvl>
    <w:lvl w:ilvl="8" w:tplc="04220005" w:tentative="1">
      <w:start w:val="1"/>
      <w:numFmt w:val="bullet"/>
      <w:lvlText w:val=""/>
      <w:lvlJc w:val="left"/>
      <w:pPr>
        <w:tabs>
          <w:tab w:val="num" w:pos="5916"/>
        </w:tabs>
        <w:ind w:left="5916" w:hanging="360"/>
      </w:pPr>
      <w:rPr>
        <w:rFonts w:ascii="Wingdings" w:hAnsi="Wingdings" w:hint="default"/>
      </w:rPr>
    </w:lvl>
  </w:abstractNum>
  <w:abstractNum w:abstractNumId="34" w15:restartNumberingAfterBreak="0">
    <w:nsid w:val="66B32E43"/>
    <w:multiLevelType w:val="hybridMultilevel"/>
    <w:tmpl w:val="DE3AFF5E"/>
    <w:lvl w:ilvl="0" w:tplc="AFBC65D8">
      <w:start w:val="1"/>
      <w:numFmt w:val="bullet"/>
      <w:lvlText w:val="-"/>
      <w:lvlJc w:val="left"/>
      <w:pPr>
        <w:tabs>
          <w:tab w:val="num" w:pos="360"/>
        </w:tabs>
        <w:ind w:left="360" w:hanging="360"/>
      </w:pPr>
      <w:rPr>
        <w:rFonts w:ascii="Times New Roman" w:eastAsia="Times New Roman" w:hAnsi="Times New Roman" w:cs="Times New Roman"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7514F74"/>
    <w:multiLevelType w:val="hybridMultilevel"/>
    <w:tmpl w:val="BBD2F7DC"/>
    <w:lvl w:ilvl="0" w:tplc="851296DE">
      <w:start w:val="22"/>
      <w:numFmt w:val="bullet"/>
      <w:lvlText w:val="-"/>
      <w:lvlJc w:val="left"/>
      <w:pPr>
        <w:tabs>
          <w:tab w:val="num" w:pos="1776"/>
        </w:tabs>
        <w:ind w:left="1776" w:hanging="360"/>
      </w:pPr>
      <w:rPr>
        <w:rFonts w:ascii="Times New Roman" w:eastAsia="Times New Roman" w:hAnsi="Times New Roman" w:cs="Times New Roman" w:hint="default"/>
      </w:rPr>
    </w:lvl>
    <w:lvl w:ilvl="1" w:tplc="04220003">
      <w:start w:val="1"/>
      <w:numFmt w:val="bullet"/>
      <w:lvlText w:val="o"/>
      <w:lvlJc w:val="left"/>
      <w:pPr>
        <w:tabs>
          <w:tab w:val="num" w:pos="876"/>
        </w:tabs>
        <w:ind w:left="876" w:hanging="360"/>
      </w:pPr>
      <w:rPr>
        <w:rFonts w:ascii="Courier New" w:hAnsi="Courier New" w:cs="Courier New" w:hint="default"/>
      </w:rPr>
    </w:lvl>
    <w:lvl w:ilvl="2" w:tplc="04220005">
      <w:start w:val="1"/>
      <w:numFmt w:val="bullet"/>
      <w:lvlText w:val=""/>
      <w:lvlJc w:val="left"/>
      <w:pPr>
        <w:tabs>
          <w:tab w:val="num" w:pos="1596"/>
        </w:tabs>
        <w:ind w:left="1596" w:hanging="360"/>
      </w:pPr>
      <w:rPr>
        <w:rFonts w:ascii="Wingdings" w:hAnsi="Wingdings" w:hint="default"/>
      </w:rPr>
    </w:lvl>
    <w:lvl w:ilvl="3" w:tplc="04220001" w:tentative="1">
      <w:start w:val="1"/>
      <w:numFmt w:val="bullet"/>
      <w:lvlText w:val=""/>
      <w:lvlJc w:val="left"/>
      <w:pPr>
        <w:tabs>
          <w:tab w:val="num" w:pos="2316"/>
        </w:tabs>
        <w:ind w:left="2316" w:hanging="360"/>
      </w:pPr>
      <w:rPr>
        <w:rFonts w:ascii="Symbol" w:hAnsi="Symbol" w:hint="default"/>
      </w:rPr>
    </w:lvl>
    <w:lvl w:ilvl="4" w:tplc="04220003" w:tentative="1">
      <w:start w:val="1"/>
      <w:numFmt w:val="bullet"/>
      <w:lvlText w:val="o"/>
      <w:lvlJc w:val="left"/>
      <w:pPr>
        <w:tabs>
          <w:tab w:val="num" w:pos="3036"/>
        </w:tabs>
        <w:ind w:left="3036" w:hanging="360"/>
      </w:pPr>
      <w:rPr>
        <w:rFonts w:ascii="Courier New" w:hAnsi="Courier New" w:cs="Courier New" w:hint="default"/>
      </w:rPr>
    </w:lvl>
    <w:lvl w:ilvl="5" w:tplc="04220005" w:tentative="1">
      <w:start w:val="1"/>
      <w:numFmt w:val="bullet"/>
      <w:lvlText w:val=""/>
      <w:lvlJc w:val="left"/>
      <w:pPr>
        <w:tabs>
          <w:tab w:val="num" w:pos="3756"/>
        </w:tabs>
        <w:ind w:left="3756" w:hanging="360"/>
      </w:pPr>
      <w:rPr>
        <w:rFonts w:ascii="Wingdings" w:hAnsi="Wingdings" w:hint="default"/>
      </w:rPr>
    </w:lvl>
    <w:lvl w:ilvl="6" w:tplc="04220001" w:tentative="1">
      <w:start w:val="1"/>
      <w:numFmt w:val="bullet"/>
      <w:lvlText w:val=""/>
      <w:lvlJc w:val="left"/>
      <w:pPr>
        <w:tabs>
          <w:tab w:val="num" w:pos="4476"/>
        </w:tabs>
        <w:ind w:left="4476" w:hanging="360"/>
      </w:pPr>
      <w:rPr>
        <w:rFonts w:ascii="Symbol" w:hAnsi="Symbol" w:hint="default"/>
      </w:rPr>
    </w:lvl>
    <w:lvl w:ilvl="7" w:tplc="04220003" w:tentative="1">
      <w:start w:val="1"/>
      <w:numFmt w:val="bullet"/>
      <w:lvlText w:val="o"/>
      <w:lvlJc w:val="left"/>
      <w:pPr>
        <w:tabs>
          <w:tab w:val="num" w:pos="5196"/>
        </w:tabs>
        <w:ind w:left="5196" w:hanging="360"/>
      </w:pPr>
      <w:rPr>
        <w:rFonts w:ascii="Courier New" w:hAnsi="Courier New" w:cs="Courier New" w:hint="default"/>
      </w:rPr>
    </w:lvl>
    <w:lvl w:ilvl="8" w:tplc="04220005" w:tentative="1">
      <w:start w:val="1"/>
      <w:numFmt w:val="bullet"/>
      <w:lvlText w:val=""/>
      <w:lvlJc w:val="left"/>
      <w:pPr>
        <w:tabs>
          <w:tab w:val="num" w:pos="5916"/>
        </w:tabs>
        <w:ind w:left="5916" w:hanging="360"/>
      </w:pPr>
      <w:rPr>
        <w:rFonts w:ascii="Wingdings" w:hAnsi="Wingdings" w:hint="default"/>
      </w:rPr>
    </w:lvl>
  </w:abstractNum>
  <w:abstractNum w:abstractNumId="36" w15:restartNumberingAfterBreak="0">
    <w:nsid w:val="68751EF3"/>
    <w:multiLevelType w:val="hybridMultilevel"/>
    <w:tmpl w:val="1D080D94"/>
    <w:lvl w:ilvl="0" w:tplc="851296DE">
      <w:start w:val="22"/>
      <w:numFmt w:val="bullet"/>
      <w:lvlText w:val="-"/>
      <w:lvlJc w:val="left"/>
      <w:pPr>
        <w:tabs>
          <w:tab w:val="num" w:pos="1776"/>
        </w:tabs>
        <w:ind w:left="1776" w:hanging="360"/>
      </w:pPr>
      <w:rPr>
        <w:rFonts w:ascii="Times New Roman" w:eastAsia="Times New Roman" w:hAnsi="Times New Roman" w:cs="Times New Roman" w:hint="default"/>
      </w:rPr>
    </w:lvl>
    <w:lvl w:ilvl="1" w:tplc="04220003">
      <w:start w:val="1"/>
      <w:numFmt w:val="bullet"/>
      <w:lvlText w:val="o"/>
      <w:lvlJc w:val="left"/>
      <w:pPr>
        <w:tabs>
          <w:tab w:val="num" w:pos="876"/>
        </w:tabs>
        <w:ind w:left="876" w:hanging="360"/>
      </w:pPr>
      <w:rPr>
        <w:rFonts w:ascii="Courier New" w:hAnsi="Courier New" w:cs="Courier New" w:hint="default"/>
      </w:rPr>
    </w:lvl>
    <w:lvl w:ilvl="2" w:tplc="04220005">
      <w:start w:val="1"/>
      <w:numFmt w:val="bullet"/>
      <w:lvlText w:val=""/>
      <w:lvlJc w:val="left"/>
      <w:pPr>
        <w:tabs>
          <w:tab w:val="num" w:pos="1596"/>
        </w:tabs>
        <w:ind w:left="1596" w:hanging="360"/>
      </w:pPr>
      <w:rPr>
        <w:rFonts w:ascii="Wingdings" w:hAnsi="Wingdings" w:hint="default"/>
      </w:rPr>
    </w:lvl>
    <w:lvl w:ilvl="3" w:tplc="04220001" w:tentative="1">
      <w:start w:val="1"/>
      <w:numFmt w:val="bullet"/>
      <w:lvlText w:val=""/>
      <w:lvlJc w:val="left"/>
      <w:pPr>
        <w:tabs>
          <w:tab w:val="num" w:pos="2316"/>
        </w:tabs>
        <w:ind w:left="2316" w:hanging="360"/>
      </w:pPr>
      <w:rPr>
        <w:rFonts w:ascii="Symbol" w:hAnsi="Symbol" w:hint="default"/>
      </w:rPr>
    </w:lvl>
    <w:lvl w:ilvl="4" w:tplc="04220003" w:tentative="1">
      <w:start w:val="1"/>
      <w:numFmt w:val="bullet"/>
      <w:lvlText w:val="o"/>
      <w:lvlJc w:val="left"/>
      <w:pPr>
        <w:tabs>
          <w:tab w:val="num" w:pos="3036"/>
        </w:tabs>
        <w:ind w:left="3036" w:hanging="360"/>
      </w:pPr>
      <w:rPr>
        <w:rFonts w:ascii="Courier New" w:hAnsi="Courier New" w:cs="Courier New" w:hint="default"/>
      </w:rPr>
    </w:lvl>
    <w:lvl w:ilvl="5" w:tplc="04220005" w:tentative="1">
      <w:start w:val="1"/>
      <w:numFmt w:val="bullet"/>
      <w:lvlText w:val=""/>
      <w:lvlJc w:val="left"/>
      <w:pPr>
        <w:tabs>
          <w:tab w:val="num" w:pos="3756"/>
        </w:tabs>
        <w:ind w:left="3756" w:hanging="360"/>
      </w:pPr>
      <w:rPr>
        <w:rFonts w:ascii="Wingdings" w:hAnsi="Wingdings" w:hint="default"/>
      </w:rPr>
    </w:lvl>
    <w:lvl w:ilvl="6" w:tplc="04220001" w:tentative="1">
      <w:start w:val="1"/>
      <w:numFmt w:val="bullet"/>
      <w:lvlText w:val=""/>
      <w:lvlJc w:val="left"/>
      <w:pPr>
        <w:tabs>
          <w:tab w:val="num" w:pos="4476"/>
        </w:tabs>
        <w:ind w:left="4476" w:hanging="360"/>
      </w:pPr>
      <w:rPr>
        <w:rFonts w:ascii="Symbol" w:hAnsi="Symbol" w:hint="default"/>
      </w:rPr>
    </w:lvl>
    <w:lvl w:ilvl="7" w:tplc="04220003" w:tentative="1">
      <w:start w:val="1"/>
      <w:numFmt w:val="bullet"/>
      <w:lvlText w:val="o"/>
      <w:lvlJc w:val="left"/>
      <w:pPr>
        <w:tabs>
          <w:tab w:val="num" w:pos="5196"/>
        </w:tabs>
        <w:ind w:left="5196" w:hanging="360"/>
      </w:pPr>
      <w:rPr>
        <w:rFonts w:ascii="Courier New" w:hAnsi="Courier New" w:cs="Courier New" w:hint="default"/>
      </w:rPr>
    </w:lvl>
    <w:lvl w:ilvl="8" w:tplc="04220005" w:tentative="1">
      <w:start w:val="1"/>
      <w:numFmt w:val="bullet"/>
      <w:lvlText w:val=""/>
      <w:lvlJc w:val="left"/>
      <w:pPr>
        <w:tabs>
          <w:tab w:val="num" w:pos="5916"/>
        </w:tabs>
        <w:ind w:left="5916" w:hanging="360"/>
      </w:pPr>
      <w:rPr>
        <w:rFonts w:ascii="Wingdings" w:hAnsi="Wingdings" w:hint="default"/>
      </w:rPr>
    </w:lvl>
  </w:abstractNum>
  <w:abstractNum w:abstractNumId="37" w15:restartNumberingAfterBreak="0">
    <w:nsid w:val="697509D4"/>
    <w:multiLevelType w:val="hybridMultilevel"/>
    <w:tmpl w:val="8E98DB82"/>
    <w:lvl w:ilvl="0" w:tplc="851296DE">
      <w:start w:val="22"/>
      <w:numFmt w:val="bullet"/>
      <w:lvlText w:val="-"/>
      <w:lvlJc w:val="left"/>
      <w:pPr>
        <w:tabs>
          <w:tab w:val="num" w:pos="1776"/>
        </w:tabs>
        <w:ind w:left="1776" w:hanging="360"/>
      </w:pPr>
      <w:rPr>
        <w:rFonts w:ascii="Times New Roman" w:eastAsia="Times New Roman" w:hAnsi="Times New Roman" w:cs="Times New Roman" w:hint="default"/>
      </w:rPr>
    </w:lvl>
    <w:lvl w:ilvl="1" w:tplc="04220003">
      <w:start w:val="1"/>
      <w:numFmt w:val="bullet"/>
      <w:lvlText w:val="o"/>
      <w:lvlJc w:val="left"/>
      <w:pPr>
        <w:tabs>
          <w:tab w:val="num" w:pos="876"/>
        </w:tabs>
        <w:ind w:left="876" w:hanging="360"/>
      </w:pPr>
      <w:rPr>
        <w:rFonts w:ascii="Courier New" w:hAnsi="Courier New" w:cs="Courier New" w:hint="default"/>
      </w:rPr>
    </w:lvl>
    <w:lvl w:ilvl="2" w:tplc="04220005">
      <w:start w:val="1"/>
      <w:numFmt w:val="bullet"/>
      <w:lvlText w:val=""/>
      <w:lvlJc w:val="left"/>
      <w:pPr>
        <w:tabs>
          <w:tab w:val="num" w:pos="1596"/>
        </w:tabs>
        <w:ind w:left="1596" w:hanging="360"/>
      </w:pPr>
      <w:rPr>
        <w:rFonts w:ascii="Wingdings" w:hAnsi="Wingdings" w:hint="default"/>
      </w:rPr>
    </w:lvl>
    <w:lvl w:ilvl="3" w:tplc="04220001" w:tentative="1">
      <w:start w:val="1"/>
      <w:numFmt w:val="bullet"/>
      <w:lvlText w:val=""/>
      <w:lvlJc w:val="left"/>
      <w:pPr>
        <w:tabs>
          <w:tab w:val="num" w:pos="2316"/>
        </w:tabs>
        <w:ind w:left="2316" w:hanging="360"/>
      </w:pPr>
      <w:rPr>
        <w:rFonts w:ascii="Symbol" w:hAnsi="Symbol" w:hint="default"/>
      </w:rPr>
    </w:lvl>
    <w:lvl w:ilvl="4" w:tplc="04220003" w:tentative="1">
      <w:start w:val="1"/>
      <w:numFmt w:val="bullet"/>
      <w:lvlText w:val="o"/>
      <w:lvlJc w:val="left"/>
      <w:pPr>
        <w:tabs>
          <w:tab w:val="num" w:pos="3036"/>
        </w:tabs>
        <w:ind w:left="3036" w:hanging="360"/>
      </w:pPr>
      <w:rPr>
        <w:rFonts w:ascii="Courier New" w:hAnsi="Courier New" w:cs="Courier New" w:hint="default"/>
      </w:rPr>
    </w:lvl>
    <w:lvl w:ilvl="5" w:tplc="04220005" w:tentative="1">
      <w:start w:val="1"/>
      <w:numFmt w:val="bullet"/>
      <w:lvlText w:val=""/>
      <w:lvlJc w:val="left"/>
      <w:pPr>
        <w:tabs>
          <w:tab w:val="num" w:pos="3756"/>
        </w:tabs>
        <w:ind w:left="3756" w:hanging="360"/>
      </w:pPr>
      <w:rPr>
        <w:rFonts w:ascii="Wingdings" w:hAnsi="Wingdings" w:hint="default"/>
      </w:rPr>
    </w:lvl>
    <w:lvl w:ilvl="6" w:tplc="04220001" w:tentative="1">
      <w:start w:val="1"/>
      <w:numFmt w:val="bullet"/>
      <w:lvlText w:val=""/>
      <w:lvlJc w:val="left"/>
      <w:pPr>
        <w:tabs>
          <w:tab w:val="num" w:pos="4476"/>
        </w:tabs>
        <w:ind w:left="4476" w:hanging="360"/>
      </w:pPr>
      <w:rPr>
        <w:rFonts w:ascii="Symbol" w:hAnsi="Symbol" w:hint="default"/>
      </w:rPr>
    </w:lvl>
    <w:lvl w:ilvl="7" w:tplc="04220003" w:tentative="1">
      <w:start w:val="1"/>
      <w:numFmt w:val="bullet"/>
      <w:lvlText w:val="o"/>
      <w:lvlJc w:val="left"/>
      <w:pPr>
        <w:tabs>
          <w:tab w:val="num" w:pos="5196"/>
        </w:tabs>
        <w:ind w:left="5196" w:hanging="360"/>
      </w:pPr>
      <w:rPr>
        <w:rFonts w:ascii="Courier New" w:hAnsi="Courier New" w:cs="Courier New" w:hint="default"/>
      </w:rPr>
    </w:lvl>
    <w:lvl w:ilvl="8" w:tplc="04220005" w:tentative="1">
      <w:start w:val="1"/>
      <w:numFmt w:val="bullet"/>
      <w:lvlText w:val=""/>
      <w:lvlJc w:val="left"/>
      <w:pPr>
        <w:tabs>
          <w:tab w:val="num" w:pos="5916"/>
        </w:tabs>
        <w:ind w:left="5916" w:hanging="360"/>
      </w:pPr>
      <w:rPr>
        <w:rFonts w:ascii="Wingdings" w:hAnsi="Wingdings" w:hint="default"/>
      </w:rPr>
    </w:lvl>
  </w:abstractNum>
  <w:abstractNum w:abstractNumId="38" w15:restartNumberingAfterBreak="0">
    <w:nsid w:val="6E4C200C"/>
    <w:multiLevelType w:val="hybridMultilevel"/>
    <w:tmpl w:val="2A5C83C6"/>
    <w:lvl w:ilvl="0" w:tplc="851296DE">
      <w:start w:val="22"/>
      <w:numFmt w:val="bullet"/>
      <w:lvlText w:val="-"/>
      <w:lvlJc w:val="left"/>
      <w:pPr>
        <w:tabs>
          <w:tab w:val="num" w:pos="1776"/>
        </w:tabs>
        <w:ind w:left="1776" w:hanging="360"/>
      </w:pPr>
      <w:rPr>
        <w:rFonts w:ascii="Times New Roman" w:eastAsia="Times New Roman" w:hAnsi="Times New Roman" w:cs="Times New Roman" w:hint="default"/>
      </w:rPr>
    </w:lvl>
    <w:lvl w:ilvl="1" w:tplc="04220003">
      <w:start w:val="1"/>
      <w:numFmt w:val="bullet"/>
      <w:lvlText w:val="o"/>
      <w:lvlJc w:val="left"/>
      <w:pPr>
        <w:tabs>
          <w:tab w:val="num" w:pos="876"/>
        </w:tabs>
        <w:ind w:left="876" w:hanging="360"/>
      </w:pPr>
      <w:rPr>
        <w:rFonts w:ascii="Courier New" w:hAnsi="Courier New" w:cs="Courier New" w:hint="default"/>
      </w:rPr>
    </w:lvl>
    <w:lvl w:ilvl="2" w:tplc="04220005">
      <w:start w:val="1"/>
      <w:numFmt w:val="bullet"/>
      <w:lvlText w:val=""/>
      <w:lvlJc w:val="left"/>
      <w:pPr>
        <w:tabs>
          <w:tab w:val="num" w:pos="1596"/>
        </w:tabs>
        <w:ind w:left="1596" w:hanging="360"/>
      </w:pPr>
      <w:rPr>
        <w:rFonts w:ascii="Wingdings" w:hAnsi="Wingdings" w:hint="default"/>
      </w:rPr>
    </w:lvl>
    <w:lvl w:ilvl="3" w:tplc="04220001" w:tentative="1">
      <w:start w:val="1"/>
      <w:numFmt w:val="bullet"/>
      <w:lvlText w:val=""/>
      <w:lvlJc w:val="left"/>
      <w:pPr>
        <w:tabs>
          <w:tab w:val="num" w:pos="2316"/>
        </w:tabs>
        <w:ind w:left="2316" w:hanging="360"/>
      </w:pPr>
      <w:rPr>
        <w:rFonts w:ascii="Symbol" w:hAnsi="Symbol" w:hint="default"/>
      </w:rPr>
    </w:lvl>
    <w:lvl w:ilvl="4" w:tplc="04220003" w:tentative="1">
      <w:start w:val="1"/>
      <w:numFmt w:val="bullet"/>
      <w:lvlText w:val="o"/>
      <w:lvlJc w:val="left"/>
      <w:pPr>
        <w:tabs>
          <w:tab w:val="num" w:pos="3036"/>
        </w:tabs>
        <w:ind w:left="3036" w:hanging="360"/>
      </w:pPr>
      <w:rPr>
        <w:rFonts w:ascii="Courier New" w:hAnsi="Courier New" w:cs="Courier New" w:hint="default"/>
      </w:rPr>
    </w:lvl>
    <w:lvl w:ilvl="5" w:tplc="04220005" w:tentative="1">
      <w:start w:val="1"/>
      <w:numFmt w:val="bullet"/>
      <w:lvlText w:val=""/>
      <w:lvlJc w:val="left"/>
      <w:pPr>
        <w:tabs>
          <w:tab w:val="num" w:pos="3756"/>
        </w:tabs>
        <w:ind w:left="3756" w:hanging="360"/>
      </w:pPr>
      <w:rPr>
        <w:rFonts w:ascii="Wingdings" w:hAnsi="Wingdings" w:hint="default"/>
      </w:rPr>
    </w:lvl>
    <w:lvl w:ilvl="6" w:tplc="04220001" w:tentative="1">
      <w:start w:val="1"/>
      <w:numFmt w:val="bullet"/>
      <w:lvlText w:val=""/>
      <w:lvlJc w:val="left"/>
      <w:pPr>
        <w:tabs>
          <w:tab w:val="num" w:pos="4476"/>
        </w:tabs>
        <w:ind w:left="4476" w:hanging="360"/>
      </w:pPr>
      <w:rPr>
        <w:rFonts w:ascii="Symbol" w:hAnsi="Symbol" w:hint="default"/>
      </w:rPr>
    </w:lvl>
    <w:lvl w:ilvl="7" w:tplc="04220003" w:tentative="1">
      <w:start w:val="1"/>
      <w:numFmt w:val="bullet"/>
      <w:lvlText w:val="o"/>
      <w:lvlJc w:val="left"/>
      <w:pPr>
        <w:tabs>
          <w:tab w:val="num" w:pos="5196"/>
        </w:tabs>
        <w:ind w:left="5196" w:hanging="360"/>
      </w:pPr>
      <w:rPr>
        <w:rFonts w:ascii="Courier New" w:hAnsi="Courier New" w:cs="Courier New" w:hint="default"/>
      </w:rPr>
    </w:lvl>
    <w:lvl w:ilvl="8" w:tplc="04220005" w:tentative="1">
      <w:start w:val="1"/>
      <w:numFmt w:val="bullet"/>
      <w:lvlText w:val=""/>
      <w:lvlJc w:val="left"/>
      <w:pPr>
        <w:tabs>
          <w:tab w:val="num" w:pos="5916"/>
        </w:tabs>
        <w:ind w:left="5916" w:hanging="360"/>
      </w:pPr>
      <w:rPr>
        <w:rFonts w:ascii="Wingdings" w:hAnsi="Wingdings" w:hint="default"/>
      </w:rPr>
    </w:lvl>
  </w:abstractNum>
  <w:abstractNum w:abstractNumId="39" w15:restartNumberingAfterBreak="0">
    <w:nsid w:val="70F83C20"/>
    <w:multiLevelType w:val="hybridMultilevel"/>
    <w:tmpl w:val="A6BCF02C"/>
    <w:lvl w:ilvl="0" w:tplc="AFBC65D8">
      <w:start w:val="1"/>
      <w:numFmt w:val="bullet"/>
      <w:lvlText w:val="-"/>
      <w:lvlJc w:val="left"/>
      <w:pPr>
        <w:tabs>
          <w:tab w:val="num" w:pos="360"/>
        </w:tabs>
        <w:ind w:left="360" w:hanging="360"/>
      </w:pPr>
      <w:rPr>
        <w:rFonts w:ascii="Times New Roman" w:eastAsia="Times New Roman" w:hAnsi="Times New Roman" w:cs="Times New Roman" w:hint="default"/>
      </w:rPr>
    </w:lvl>
    <w:lvl w:ilvl="1" w:tplc="AFBC65D8">
      <w:start w:val="1"/>
      <w:numFmt w:val="bullet"/>
      <w:lvlText w:val="-"/>
      <w:lvlJc w:val="left"/>
      <w:pPr>
        <w:tabs>
          <w:tab w:val="num" w:pos="1080"/>
        </w:tabs>
        <w:ind w:left="1080" w:hanging="360"/>
      </w:pPr>
      <w:rPr>
        <w:rFonts w:ascii="Times New Roman" w:eastAsia="Times New Roman" w:hAnsi="Times New Roman" w:cs="Times New Roman" w:hint="default"/>
      </w:r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0" w15:restartNumberingAfterBreak="0">
    <w:nsid w:val="72C963E4"/>
    <w:multiLevelType w:val="hybridMultilevel"/>
    <w:tmpl w:val="F4F4B9C6"/>
    <w:lvl w:ilvl="0" w:tplc="851296DE">
      <w:start w:val="22"/>
      <w:numFmt w:val="bullet"/>
      <w:lvlText w:val="-"/>
      <w:lvlJc w:val="left"/>
      <w:pPr>
        <w:tabs>
          <w:tab w:val="num" w:pos="360"/>
        </w:tabs>
        <w:ind w:left="360" w:hanging="360"/>
      </w:pPr>
      <w:rPr>
        <w:rFonts w:ascii="Times New Roman" w:eastAsia="Times New Roman" w:hAnsi="Times New Roman" w:cs="Times New Roman" w:hint="default"/>
      </w:rPr>
    </w:lvl>
    <w:lvl w:ilvl="1" w:tplc="04220003" w:tentative="1">
      <w:start w:val="1"/>
      <w:numFmt w:val="bullet"/>
      <w:lvlText w:val="o"/>
      <w:lvlJc w:val="left"/>
      <w:pPr>
        <w:tabs>
          <w:tab w:val="num" w:pos="-540"/>
        </w:tabs>
        <w:ind w:left="-540" w:hanging="360"/>
      </w:pPr>
      <w:rPr>
        <w:rFonts w:ascii="Courier New" w:hAnsi="Courier New" w:cs="Courier New" w:hint="default"/>
      </w:rPr>
    </w:lvl>
    <w:lvl w:ilvl="2" w:tplc="04220005" w:tentative="1">
      <w:start w:val="1"/>
      <w:numFmt w:val="bullet"/>
      <w:lvlText w:val=""/>
      <w:lvlJc w:val="left"/>
      <w:pPr>
        <w:tabs>
          <w:tab w:val="num" w:pos="180"/>
        </w:tabs>
        <w:ind w:left="180" w:hanging="360"/>
      </w:pPr>
      <w:rPr>
        <w:rFonts w:ascii="Wingdings" w:hAnsi="Wingdings" w:hint="default"/>
      </w:rPr>
    </w:lvl>
    <w:lvl w:ilvl="3" w:tplc="04220001" w:tentative="1">
      <w:start w:val="1"/>
      <w:numFmt w:val="bullet"/>
      <w:lvlText w:val=""/>
      <w:lvlJc w:val="left"/>
      <w:pPr>
        <w:tabs>
          <w:tab w:val="num" w:pos="900"/>
        </w:tabs>
        <w:ind w:left="900" w:hanging="360"/>
      </w:pPr>
      <w:rPr>
        <w:rFonts w:ascii="Symbol" w:hAnsi="Symbol" w:hint="default"/>
      </w:rPr>
    </w:lvl>
    <w:lvl w:ilvl="4" w:tplc="04220003" w:tentative="1">
      <w:start w:val="1"/>
      <w:numFmt w:val="bullet"/>
      <w:lvlText w:val="o"/>
      <w:lvlJc w:val="left"/>
      <w:pPr>
        <w:tabs>
          <w:tab w:val="num" w:pos="1620"/>
        </w:tabs>
        <w:ind w:left="1620" w:hanging="360"/>
      </w:pPr>
      <w:rPr>
        <w:rFonts w:ascii="Courier New" w:hAnsi="Courier New" w:cs="Courier New" w:hint="default"/>
      </w:rPr>
    </w:lvl>
    <w:lvl w:ilvl="5" w:tplc="04220005" w:tentative="1">
      <w:start w:val="1"/>
      <w:numFmt w:val="bullet"/>
      <w:lvlText w:val=""/>
      <w:lvlJc w:val="left"/>
      <w:pPr>
        <w:tabs>
          <w:tab w:val="num" w:pos="2340"/>
        </w:tabs>
        <w:ind w:left="2340" w:hanging="360"/>
      </w:pPr>
      <w:rPr>
        <w:rFonts w:ascii="Wingdings" w:hAnsi="Wingdings" w:hint="default"/>
      </w:rPr>
    </w:lvl>
    <w:lvl w:ilvl="6" w:tplc="04220001" w:tentative="1">
      <w:start w:val="1"/>
      <w:numFmt w:val="bullet"/>
      <w:lvlText w:val=""/>
      <w:lvlJc w:val="left"/>
      <w:pPr>
        <w:tabs>
          <w:tab w:val="num" w:pos="3060"/>
        </w:tabs>
        <w:ind w:left="3060" w:hanging="360"/>
      </w:pPr>
      <w:rPr>
        <w:rFonts w:ascii="Symbol" w:hAnsi="Symbol" w:hint="default"/>
      </w:rPr>
    </w:lvl>
    <w:lvl w:ilvl="7" w:tplc="04220003" w:tentative="1">
      <w:start w:val="1"/>
      <w:numFmt w:val="bullet"/>
      <w:lvlText w:val="o"/>
      <w:lvlJc w:val="left"/>
      <w:pPr>
        <w:tabs>
          <w:tab w:val="num" w:pos="3780"/>
        </w:tabs>
        <w:ind w:left="3780" w:hanging="360"/>
      </w:pPr>
      <w:rPr>
        <w:rFonts w:ascii="Courier New" w:hAnsi="Courier New" w:cs="Courier New" w:hint="default"/>
      </w:rPr>
    </w:lvl>
    <w:lvl w:ilvl="8" w:tplc="04220005" w:tentative="1">
      <w:start w:val="1"/>
      <w:numFmt w:val="bullet"/>
      <w:lvlText w:val=""/>
      <w:lvlJc w:val="left"/>
      <w:pPr>
        <w:tabs>
          <w:tab w:val="num" w:pos="4500"/>
        </w:tabs>
        <w:ind w:left="4500" w:hanging="360"/>
      </w:pPr>
      <w:rPr>
        <w:rFonts w:ascii="Wingdings" w:hAnsi="Wingdings" w:hint="default"/>
      </w:rPr>
    </w:lvl>
  </w:abstractNum>
  <w:abstractNum w:abstractNumId="41" w15:restartNumberingAfterBreak="0">
    <w:nsid w:val="74E54E87"/>
    <w:multiLevelType w:val="hybridMultilevel"/>
    <w:tmpl w:val="B52254A0"/>
    <w:lvl w:ilvl="0" w:tplc="0419000F">
      <w:start w:val="1"/>
      <w:numFmt w:val="decimal"/>
      <w:lvlText w:val="%1."/>
      <w:lvlJc w:val="left"/>
      <w:pPr>
        <w:tabs>
          <w:tab w:val="num" w:pos="1776"/>
        </w:tabs>
        <w:ind w:left="1776" w:hanging="360"/>
      </w:p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42" w15:restartNumberingAfterBreak="0">
    <w:nsid w:val="75731F77"/>
    <w:multiLevelType w:val="hybridMultilevel"/>
    <w:tmpl w:val="B07AE522"/>
    <w:lvl w:ilvl="0" w:tplc="851296DE">
      <w:start w:val="22"/>
      <w:numFmt w:val="bullet"/>
      <w:lvlText w:val="-"/>
      <w:lvlJc w:val="left"/>
      <w:pPr>
        <w:tabs>
          <w:tab w:val="num" w:pos="1776"/>
        </w:tabs>
        <w:ind w:left="1776" w:hanging="360"/>
      </w:pPr>
      <w:rPr>
        <w:rFonts w:ascii="Times New Roman" w:eastAsia="Times New Roman" w:hAnsi="Times New Roman" w:cs="Times New Roman" w:hint="default"/>
      </w:rPr>
    </w:lvl>
    <w:lvl w:ilvl="1" w:tplc="04220003">
      <w:start w:val="1"/>
      <w:numFmt w:val="bullet"/>
      <w:lvlText w:val="o"/>
      <w:lvlJc w:val="left"/>
      <w:pPr>
        <w:tabs>
          <w:tab w:val="num" w:pos="876"/>
        </w:tabs>
        <w:ind w:left="876" w:hanging="360"/>
      </w:pPr>
      <w:rPr>
        <w:rFonts w:ascii="Courier New" w:hAnsi="Courier New" w:cs="Courier New" w:hint="default"/>
      </w:rPr>
    </w:lvl>
    <w:lvl w:ilvl="2" w:tplc="04220005">
      <w:start w:val="1"/>
      <w:numFmt w:val="bullet"/>
      <w:lvlText w:val=""/>
      <w:lvlJc w:val="left"/>
      <w:pPr>
        <w:tabs>
          <w:tab w:val="num" w:pos="1596"/>
        </w:tabs>
        <w:ind w:left="1596" w:hanging="360"/>
      </w:pPr>
      <w:rPr>
        <w:rFonts w:ascii="Wingdings" w:hAnsi="Wingdings" w:hint="default"/>
      </w:rPr>
    </w:lvl>
    <w:lvl w:ilvl="3" w:tplc="04220001" w:tentative="1">
      <w:start w:val="1"/>
      <w:numFmt w:val="bullet"/>
      <w:lvlText w:val=""/>
      <w:lvlJc w:val="left"/>
      <w:pPr>
        <w:tabs>
          <w:tab w:val="num" w:pos="2316"/>
        </w:tabs>
        <w:ind w:left="2316" w:hanging="360"/>
      </w:pPr>
      <w:rPr>
        <w:rFonts w:ascii="Symbol" w:hAnsi="Symbol" w:hint="default"/>
      </w:rPr>
    </w:lvl>
    <w:lvl w:ilvl="4" w:tplc="04220003" w:tentative="1">
      <w:start w:val="1"/>
      <w:numFmt w:val="bullet"/>
      <w:lvlText w:val="o"/>
      <w:lvlJc w:val="left"/>
      <w:pPr>
        <w:tabs>
          <w:tab w:val="num" w:pos="3036"/>
        </w:tabs>
        <w:ind w:left="3036" w:hanging="360"/>
      </w:pPr>
      <w:rPr>
        <w:rFonts w:ascii="Courier New" w:hAnsi="Courier New" w:cs="Courier New" w:hint="default"/>
      </w:rPr>
    </w:lvl>
    <w:lvl w:ilvl="5" w:tplc="04220005" w:tentative="1">
      <w:start w:val="1"/>
      <w:numFmt w:val="bullet"/>
      <w:lvlText w:val=""/>
      <w:lvlJc w:val="left"/>
      <w:pPr>
        <w:tabs>
          <w:tab w:val="num" w:pos="3756"/>
        </w:tabs>
        <w:ind w:left="3756" w:hanging="360"/>
      </w:pPr>
      <w:rPr>
        <w:rFonts w:ascii="Wingdings" w:hAnsi="Wingdings" w:hint="default"/>
      </w:rPr>
    </w:lvl>
    <w:lvl w:ilvl="6" w:tplc="04220001" w:tentative="1">
      <w:start w:val="1"/>
      <w:numFmt w:val="bullet"/>
      <w:lvlText w:val=""/>
      <w:lvlJc w:val="left"/>
      <w:pPr>
        <w:tabs>
          <w:tab w:val="num" w:pos="4476"/>
        </w:tabs>
        <w:ind w:left="4476" w:hanging="360"/>
      </w:pPr>
      <w:rPr>
        <w:rFonts w:ascii="Symbol" w:hAnsi="Symbol" w:hint="default"/>
      </w:rPr>
    </w:lvl>
    <w:lvl w:ilvl="7" w:tplc="04220003" w:tentative="1">
      <w:start w:val="1"/>
      <w:numFmt w:val="bullet"/>
      <w:lvlText w:val="o"/>
      <w:lvlJc w:val="left"/>
      <w:pPr>
        <w:tabs>
          <w:tab w:val="num" w:pos="5196"/>
        </w:tabs>
        <w:ind w:left="5196" w:hanging="360"/>
      </w:pPr>
      <w:rPr>
        <w:rFonts w:ascii="Courier New" w:hAnsi="Courier New" w:cs="Courier New" w:hint="default"/>
      </w:rPr>
    </w:lvl>
    <w:lvl w:ilvl="8" w:tplc="04220005" w:tentative="1">
      <w:start w:val="1"/>
      <w:numFmt w:val="bullet"/>
      <w:lvlText w:val=""/>
      <w:lvlJc w:val="left"/>
      <w:pPr>
        <w:tabs>
          <w:tab w:val="num" w:pos="5916"/>
        </w:tabs>
        <w:ind w:left="5916" w:hanging="360"/>
      </w:pPr>
      <w:rPr>
        <w:rFonts w:ascii="Wingdings" w:hAnsi="Wingdings" w:hint="default"/>
      </w:rPr>
    </w:lvl>
  </w:abstractNum>
  <w:abstractNum w:abstractNumId="43" w15:restartNumberingAfterBreak="0">
    <w:nsid w:val="78900F9F"/>
    <w:multiLevelType w:val="hybridMultilevel"/>
    <w:tmpl w:val="13109EE4"/>
    <w:lvl w:ilvl="0" w:tplc="851296DE">
      <w:start w:val="22"/>
      <w:numFmt w:val="bullet"/>
      <w:lvlText w:val="-"/>
      <w:lvlJc w:val="left"/>
      <w:pPr>
        <w:tabs>
          <w:tab w:val="num" w:pos="2136"/>
        </w:tabs>
        <w:ind w:left="2136" w:hanging="360"/>
      </w:pPr>
      <w:rPr>
        <w:rFonts w:ascii="Times New Roman" w:eastAsia="Times New Roman" w:hAnsi="Times New Roman" w:cs="Times New Roman" w:hint="default"/>
      </w:rPr>
    </w:lvl>
    <w:lvl w:ilvl="1" w:tplc="04220003">
      <w:start w:val="1"/>
      <w:numFmt w:val="bullet"/>
      <w:lvlText w:val="o"/>
      <w:lvlJc w:val="left"/>
      <w:pPr>
        <w:tabs>
          <w:tab w:val="num" w:pos="1236"/>
        </w:tabs>
        <w:ind w:left="1236" w:hanging="360"/>
      </w:pPr>
      <w:rPr>
        <w:rFonts w:ascii="Courier New" w:hAnsi="Courier New" w:cs="Courier New" w:hint="default"/>
      </w:rPr>
    </w:lvl>
    <w:lvl w:ilvl="2" w:tplc="04220005">
      <w:start w:val="1"/>
      <w:numFmt w:val="bullet"/>
      <w:lvlText w:val=""/>
      <w:lvlJc w:val="left"/>
      <w:pPr>
        <w:tabs>
          <w:tab w:val="num" w:pos="1956"/>
        </w:tabs>
        <w:ind w:left="1956" w:hanging="360"/>
      </w:pPr>
      <w:rPr>
        <w:rFonts w:ascii="Wingdings" w:hAnsi="Wingdings" w:hint="default"/>
      </w:rPr>
    </w:lvl>
    <w:lvl w:ilvl="3" w:tplc="04220001" w:tentative="1">
      <w:start w:val="1"/>
      <w:numFmt w:val="bullet"/>
      <w:lvlText w:val=""/>
      <w:lvlJc w:val="left"/>
      <w:pPr>
        <w:tabs>
          <w:tab w:val="num" w:pos="2676"/>
        </w:tabs>
        <w:ind w:left="2676" w:hanging="360"/>
      </w:pPr>
      <w:rPr>
        <w:rFonts w:ascii="Symbol" w:hAnsi="Symbol" w:hint="default"/>
      </w:rPr>
    </w:lvl>
    <w:lvl w:ilvl="4" w:tplc="04220003" w:tentative="1">
      <w:start w:val="1"/>
      <w:numFmt w:val="bullet"/>
      <w:lvlText w:val="o"/>
      <w:lvlJc w:val="left"/>
      <w:pPr>
        <w:tabs>
          <w:tab w:val="num" w:pos="3396"/>
        </w:tabs>
        <w:ind w:left="3396" w:hanging="360"/>
      </w:pPr>
      <w:rPr>
        <w:rFonts w:ascii="Courier New" w:hAnsi="Courier New" w:cs="Courier New" w:hint="default"/>
      </w:rPr>
    </w:lvl>
    <w:lvl w:ilvl="5" w:tplc="04220005" w:tentative="1">
      <w:start w:val="1"/>
      <w:numFmt w:val="bullet"/>
      <w:lvlText w:val=""/>
      <w:lvlJc w:val="left"/>
      <w:pPr>
        <w:tabs>
          <w:tab w:val="num" w:pos="4116"/>
        </w:tabs>
        <w:ind w:left="4116" w:hanging="360"/>
      </w:pPr>
      <w:rPr>
        <w:rFonts w:ascii="Wingdings" w:hAnsi="Wingdings" w:hint="default"/>
      </w:rPr>
    </w:lvl>
    <w:lvl w:ilvl="6" w:tplc="04220001" w:tentative="1">
      <w:start w:val="1"/>
      <w:numFmt w:val="bullet"/>
      <w:lvlText w:val=""/>
      <w:lvlJc w:val="left"/>
      <w:pPr>
        <w:tabs>
          <w:tab w:val="num" w:pos="4836"/>
        </w:tabs>
        <w:ind w:left="4836" w:hanging="360"/>
      </w:pPr>
      <w:rPr>
        <w:rFonts w:ascii="Symbol" w:hAnsi="Symbol" w:hint="default"/>
      </w:rPr>
    </w:lvl>
    <w:lvl w:ilvl="7" w:tplc="04220003" w:tentative="1">
      <w:start w:val="1"/>
      <w:numFmt w:val="bullet"/>
      <w:lvlText w:val="o"/>
      <w:lvlJc w:val="left"/>
      <w:pPr>
        <w:tabs>
          <w:tab w:val="num" w:pos="5556"/>
        </w:tabs>
        <w:ind w:left="5556" w:hanging="360"/>
      </w:pPr>
      <w:rPr>
        <w:rFonts w:ascii="Courier New" w:hAnsi="Courier New" w:cs="Courier New" w:hint="default"/>
      </w:rPr>
    </w:lvl>
    <w:lvl w:ilvl="8" w:tplc="04220005" w:tentative="1">
      <w:start w:val="1"/>
      <w:numFmt w:val="bullet"/>
      <w:lvlText w:val=""/>
      <w:lvlJc w:val="left"/>
      <w:pPr>
        <w:tabs>
          <w:tab w:val="num" w:pos="6276"/>
        </w:tabs>
        <w:ind w:left="6276" w:hanging="360"/>
      </w:pPr>
      <w:rPr>
        <w:rFonts w:ascii="Wingdings" w:hAnsi="Wingdings" w:hint="default"/>
      </w:rPr>
    </w:lvl>
  </w:abstractNum>
  <w:abstractNum w:abstractNumId="44" w15:restartNumberingAfterBreak="0">
    <w:nsid w:val="78E07F21"/>
    <w:multiLevelType w:val="hybridMultilevel"/>
    <w:tmpl w:val="F8FEC1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7D7F413C"/>
    <w:multiLevelType w:val="hybridMultilevel"/>
    <w:tmpl w:val="B1E8B22A"/>
    <w:lvl w:ilvl="0" w:tplc="851296DE">
      <w:start w:val="22"/>
      <w:numFmt w:val="bullet"/>
      <w:lvlText w:val="-"/>
      <w:lvlJc w:val="left"/>
      <w:pPr>
        <w:tabs>
          <w:tab w:val="num" w:pos="1776"/>
        </w:tabs>
        <w:ind w:left="1776" w:hanging="360"/>
      </w:pPr>
      <w:rPr>
        <w:rFonts w:ascii="Times New Roman" w:eastAsia="Times New Roman" w:hAnsi="Times New Roman" w:cs="Times New Roman" w:hint="default"/>
      </w:rPr>
    </w:lvl>
    <w:lvl w:ilvl="1" w:tplc="04220003">
      <w:start w:val="1"/>
      <w:numFmt w:val="bullet"/>
      <w:lvlText w:val="o"/>
      <w:lvlJc w:val="left"/>
      <w:pPr>
        <w:tabs>
          <w:tab w:val="num" w:pos="876"/>
        </w:tabs>
        <w:ind w:left="876" w:hanging="360"/>
      </w:pPr>
      <w:rPr>
        <w:rFonts w:ascii="Courier New" w:hAnsi="Courier New" w:cs="Courier New" w:hint="default"/>
      </w:rPr>
    </w:lvl>
    <w:lvl w:ilvl="2" w:tplc="04220005">
      <w:start w:val="1"/>
      <w:numFmt w:val="bullet"/>
      <w:lvlText w:val=""/>
      <w:lvlJc w:val="left"/>
      <w:pPr>
        <w:tabs>
          <w:tab w:val="num" w:pos="1596"/>
        </w:tabs>
        <w:ind w:left="1596" w:hanging="360"/>
      </w:pPr>
      <w:rPr>
        <w:rFonts w:ascii="Wingdings" w:hAnsi="Wingdings" w:hint="default"/>
      </w:rPr>
    </w:lvl>
    <w:lvl w:ilvl="3" w:tplc="04220001" w:tentative="1">
      <w:start w:val="1"/>
      <w:numFmt w:val="bullet"/>
      <w:lvlText w:val=""/>
      <w:lvlJc w:val="left"/>
      <w:pPr>
        <w:tabs>
          <w:tab w:val="num" w:pos="2316"/>
        </w:tabs>
        <w:ind w:left="2316" w:hanging="360"/>
      </w:pPr>
      <w:rPr>
        <w:rFonts w:ascii="Symbol" w:hAnsi="Symbol" w:hint="default"/>
      </w:rPr>
    </w:lvl>
    <w:lvl w:ilvl="4" w:tplc="04220003" w:tentative="1">
      <w:start w:val="1"/>
      <w:numFmt w:val="bullet"/>
      <w:lvlText w:val="o"/>
      <w:lvlJc w:val="left"/>
      <w:pPr>
        <w:tabs>
          <w:tab w:val="num" w:pos="3036"/>
        </w:tabs>
        <w:ind w:left="3036" w:hanging="360"/>
      </w:pPr>
      <w:rPr>
        <w:rFonts w:ascii="Courier New" w:hAnsi="Courier New" w:cs="Courier New" w:hint="default"/>
      </w:rPr>
    </w:lvl>
    <w:lvl w:ilvl="5" w:tplc="04220005" w:tentative="1">
      <w:start w:val="1"/>
      <w:numFmt w:val="bullet"/>
      <w:lvlText w:val=""/>
      <w:lvlJc w:val="left"/>
      <w:pPr>
        <w:tabs>
          <w:tab w:val="num" w:pos="3756"/>
        </w:tabs>
        <w:ind w:left="3756" w:hanging="360"/>
      </w:pPr>
      <w:rPr>
        <w:rFonts w:ascii="Wingdings" w:hAnsi="Wingdings" w:hint="default"/>
      </w:rPr>
    </w:lvl>
    <w:lvl w:ilvl="6" w:tplc="04220001" w:tentative="1">
      <w:start w:val="1"/>
      <w:numFmt w:val="bullet"/>
      <w:lvlText w:val=""/>
      <w:lvlJc w:val="left"/>
      <w:pPr>
        <w:tabs>
          <w:tab w:val="num" w:pos="4476"/>
        </w:tabs>
        <w:ind w:left="4476" w:hanging="360"/>
      </w:pPr>
      <w:rPr>
        <w:rFonts w:ascii="Symbol" w:hAnsi="Symbol" w:hint="default"/>
      </w:rPr>
    </w:lvl>
    <w:lvl w:ilvl="7" w:tplc="04220003" w:tentative="1">
      <w:start w:val="1"/>
      <w:numFmt w:val="bullet"/>
      <w:lvlText w:val="o"/>
      <w:lvlJc w:val="left"/>
      <w:pPr>
        <w:tabs>
          <w:tab w:val="num" w:pos="5196"/>
        </w:tabs>
        <w:ind w:left="5196" w:hanging="360"/>
      </w:pPr>
      <w:rPr>
        <w:rFonts w:ascii="Courier New" w:hAnsi="Courier New" w:cs="Courier New" w:hint="default"/>
      </w:rPr>
    </w:lvl>
    <w:lvl w:ilvl="8" w:tplc="04220005" w:tentative="1">
      <w:start w:val="1"/>
      <w:numFmt w:val="bullet"/>
      <w:lvlText w:val=""/>
      <w:lvlJc w:val="left"/>
      <w:pPr>
        <w:tabs>
          <w:tab w:val="num" w:pos="5916"/>
        </w:tabs>
        <w:ind w:left="5916" w:hanging="360"/>
      </w:pPr>
      <w:rPr>
        <w:rFonts w:ascii="Wingdings" w:hAnsi="Wingdings" w:hint="default"/>
      </w:rPr>
    </w:lvl>
  </w:abstractNum>
  <w:num w:numId="1" w16cid:durableId="1752392274">
    <w:abstractNumId w:val="7"/>
  </w:num>
  <w:num w:numId="2" w16cid:durableId="324892867">
    <w:abstractNumId w:val="12"/>
  </w:num>
  <w:num w:numId="3" w16cid:durableId="148256758">
    <w:abstractNumId w:val="8"/>
  </w:num>
  <w:num w:numId="4" w16cid:durableId="621811056">
    <w:abstractNumId w:val="40"/>
  </w:num>
  <w:num w:numId="5" w16cid:durableId="1032876457">
    <w:abstractNumId w:val="21"/>
  </w:num>
  <w:num w:numId="6" w16cid:durableId="1211110776">
    <w:abstractNumId w:val="34"/>
  </w:num>
  <w:num w:numId="7" w16cid:durableId="615336920">
    <w:abstractNumId w:val="15"/>
  </w:num>
  <w:num w:numId="8" w16cid:durableId="330376203">
    <w:abstractNumId w:val="24"/>
  </w:num>
  <w:num w:numId="9" w16cid:durableId="1077944003">
    <w:abstractNumId w:val="11"/>
  </w:num>
  <w:num w:numId="10" w16cid:durableId="536431141">
    <w:abstractNumId w:val="23"/>
  </w:num>
  <w:num w:numId="11" w16cid:durableId="225188490">
    <w:abstractNumId w:val="18"/>
  </w:num>
  <w:num w:numId="12" w16cid:durableId="609701028">
    <w:abstractNumId w:val="31"/>
  </w:num>
  <w:num w:numId="13" w16cid:durableId="275868060">
    <w:abstractNumId w:val="39"/>
  </w:num>
  <w:num w:numId="14" w16cid:durableId="1662732866">
    <w:abstractNumId w:val="22"/>
  </w:num>
  <w:num w:numId="15" w16cid:durableId="1263688999">
    <w:abstractNumId w:val="17"/>
  </w:num>
  <w:num w:numId="16" w16cid:durableId="425853663">
    <w:abstractNumId w:val="26"/>
  </w:num>
  <w:num w:numId="17" w16cid:durableId="1040978038">
    <w:abstractNumId w:val="0"/>
  </w:num>
  <w:num w:numId="18" w16cid:durableId="130951985">
    <w:abstractNumId w:val="6"/>
  </w:num>
  <w:num w:numId="19" w16cid:durableId="570312495">
    <w:abstractNumId w:val="2"/>
  </w:num>
  <w:num w:numId="20" w16cid:durableId="930430584">
    <w:abstractNumId w:val="33"/>
  </w:num>
  <w:num w:numId="21" w16cid:durableId="1734965983">
    <w:abstractNumId w:val="43"/>
  </w:num>
  <w:num w:numId="22" w16cid:durableId="660280905">
    <w:abstractNumId w:val="28"/>
  </w:num>
  <w:num w:numId="23" w16cid:durableId="561335912">
    <w:abstractNumId w:val="35"/>
  </w:num>
  <w:num w:numId="24" w16cid:durableId="1567842826">
    <w:abstractNumId w:val="19"/>
  </w:num>
  <w:num w:numId="25" w16cid:durableId="563492720">
    <w:abstractNumId w:val="1"/>
  </w:num>
  <w:num w:numId="26" w16cid:durableId="346832111">
    <w:abstractNumId w:val="5"/>
  </w:num>
  <w:num w:numId="27" w16cid:durableId="735250107">
    <w:abstractNumId w:val="20"/>
  </w:num>
  <w:num w:numId="28" w16cid:durableId="357900576">
    <w:abstractNumId w:val="25"/>
  </w:num>
  <w:num w:numId="29" w16cid:durableId="284047393">
    <w:abstractNumId w:val="10"/>
  </w:num>
  <w:num w:numId="30" w16cid:durableId="1685785536">
    <w:abstractNumId w:val="37"/>
  </w:num>
  <w:num w:numId="31" w16cid:durableId="1461805768">
    <w:abstractNumId w:val="42"/>
  </w:num>
  <w:num w:numId="32" w16cid:durableId="898714406">
    <w:abstractNumId w:val="38"/>
  </w:num>
  <w:num w:numId="33" w16cid:durableId="1827163392">
    <w:abstractNumId w:val="27"/>
  </w:num>
  <w:num w:numId="34" w16cid:durableId="148597913">
    <w:abstractNumId w:val="29"/>
  </w:num>
  <w:num w:numId="35" w16cid:durableId="824248247">
    <w:abstractNumId w:val="45"/>
  </w:num>
  <w:num w:numId="36" w16cid:durableId="708651286">
    <w:abstractNumId w:val="4"/>
  </w:num>
  <w:num w:numId="37" w16cid:durableId="1484153685">
    <w:abstractNumId w:val="9"/>
  </w:num>
  <w:num w:numId="38" w16cid:durableId="1645353258">
    <w:abstractNumId w:val="30"/>
  </w:num>
  <w:num w:numId="39" w16cid:durableId="2027830295">
    <w:abstractNumId w:val="14"/>
  </w:num>
  <w:num w:numId="40" w16cid:durableId="521284772">
    <w:abstractNumId w:val="13"/>
  </w:num>
  <w:num w:numId="41" w16cid:durableId="1739202605">
    <w:abstractNumId w:val="36"/>
  </w:num>
  <w:num w:numId="42" w16cid:durableId="489519293">
    <w:abstractNumId w:val="41"/>
  </w:num>
  <w:num w:numId="43" w16cid:durableId="1528059001">
    <w:abstractNumId w:val="44"/>
  </w:num>
  <w:num w:numId="44" w16cid:durableId="1184712381">
    <w:abstractNumId w:val="32"/>
  </w:num>
  <w:num w:numId="45" w16cid:durableId="682167687">
    <w:abstractNumId w:val="16"/>
  </w:num>
  <w:num w:numId="46" w16cid:durableId="2010713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563"/>
    <w:rsid w:val="00002B97"/>
    <w:rsid w:val="00002CE9"/>
    <w:rsid w:val="000050AB"/>
    <w:rsid w:val="00014512"/>
    <w:rsid w:val="000145C2"/>
    <w:rsid w:val="0001689B"/>
    <w:rsid w:val="00017ED0"/>
    <w:rsid w:val="0002106C"/>
    <w:rsid w:val="000220CB"/>
    <w:rsid w:val="000255E6"/>
    <w:rsid w:val="00030311"/>
    <w:rsid w:val="00032DB9"/>
    <w:rsid w:val="0004681D"/>
    <w:rsid w:val="00051208"/>
    <w:rsid w:val="000526D8"/>
    <w:rsid w:val="0005578F"/>
    <w:rsid w:val="00061D42"/>
    <w:rsid w:val="000643EF"/>
    <w:rsid w:val="0006684C"/>
    <w:rsid w:val="000673A6"/>
    <w:rsid w:val="0007772F"/>
    <w:rsid w:val="00083091"/>
    <w:rsid w:val="00086398"/>
    <w:rsid w:val="00087BED"/>
    <w:rsid w:val="0009308E"/>
    <w:rsid w:val="00093485"/>
    <w:rsid w:val="000B1475"/>
    <w:rsid w:val="000B2865"/>
    <w:rsid w:val="000B3965"/>
    <w:rsid w:val="000B4B23"/>
    <w:rsid w:val="000C213C"/>
    <w:rsid w:val="000C2F05"/>
    <w:rsid w:val="000C3F50"/>
    <w:rsid w:val="000D07EF"/>
    <w:rsid w:val="000D0D67"/>
    <w:rsid w:val="000E1D89"/>
    <w:rsid w:val="000F0EA0"/>
    <w:rsid w:val="000F2C0B"/>
    <w:rsid w:val="000F2F9C"/>
    <w:rsid w:val="000F3DD8"/>
    <w:rsid w:val="000F5406"/>
    <w:rsid w:val="000F7E12"/>
    <w:rsid w:val="00101E1A"/>
    <w:rsid w:val="00107D67"/>
    <w:rsid w:val="001125AA"/>
    <w:rsid w:val="001134F4"/>
    <w:rsid w:val="00115584"/>
    <w:rsid w:val="00120235"/>
    <w:rsid w:val="0012207B"/>
    <w:rsid w:val="00124AB2"/>
    <w:rsid w:val="001312ED"/>
    <w:rsid w:val="00134059"/>
    <w:rsid w:val="0013460D"/>
    <w:rsid w:val="00135E4B"/>
    <w:rsid w:val="0013789D"/>
    <w:rsid w:val="00140E01"/>
    <w:rsid w:val="001509CE"/>
    <w:rsid w:val="001639DD"/>
    <w:rsid w:val="0016682D"/>
    <w:rsid w:val="001705A6"/>
    <w:rsid w:val="00174F6F"/>
    <w:rsid w:val="001807FE"/>
    <w:rsid w:val="00181487"/>
    <w:rsid w:val="0018454B"/>
    <w:rsid w:val="001906BB"/>
    <w:rsid w:val="00190D48"/>
    <w:rsid w:val="00196072"/>
    <w:rsid w:val="001A034F"/>
    <w:rsid w:val="001A12A3"/>
    <w:rsid w:val="001A5091"/>
    <w:rsid w:val="001A5539"/>
    <w:rsid w:val="001A69E4"/>
    <w:rsid w:val="001A7C15"/>
    <w:rsid w:val="001B02EB"/>
    <w:rsid w:val="001B38E9"/>
    <w:rsid w:val="001B56B3"/>
    <w:rsid w:val="001B5768"/>
    <w:rsid w:val="001B61A8"/>
    <w:rsid w:val="001B74E2"/>
    <w:rsid w:val="001C0155"/>
    <w:rsid w:val="001C0578"/>
    <w:rsid w:val="001C1363"/>
    <w:rsid w:val="001C70F5"/>
    <w:rsid w:val="001D142A"/>
    <w:rsid w:val="001D14C5"/>
    <w:rsid w:val="001D1B89"/>
    <w:rsid w:val="001D408C"/>
    <w:rsid w:val="001D4267"/>
    <w:rsid w:val="001D5902"/>
    <w:rsid w:val="001D5F9E"/>
    <w:rsid w:val="001E0AF7"/>
    <w:rsid w:val="001E452B"/>
    <w:rsid w:val="001E54F9"/>
    <w:rsid w:val="001E5627"/>
    <w:rsid w:val="001E58B6"/>
    <w:rsid w:val="001E7B49"/>
    <w:rsid w:val="001F1CD8"/>
    <w:rsid w:val="001F3AD9"/>
    <w:rsid w:val="001F6F4C"/>
    <w:rsid w:val="001F7E8B"/>
    <w:rsid w:val="002011BD"/>
    <w:rsid w:val="00211BE1"/>
    <w:rsid w:val="00213B09"/>
    <w:rsid w:val="0021430A"/>
    <w:rsid w:val="00217EDF"/>
    <w:rsid w:val="0022379F"/>
    <w:rsid w:val="00223ABB"/>
    <w:rsid w:val="0022465E"/>
    <w:rsid w:val="00225D0C"/>
    <w:rsid w:val="0023078D"/>
    <w:rsid w:val="002338AF"/>
    <w:rsid w:val="00240656"/>
    <w:rsid w:val="00244627"/>
    <w:rsid w:val="00244843"/>
    <w:rsid w:val="002468FB"/>
    <w:rsid w:val="00246C01"/>
    <w:rsid w:val="0025195F"/>
    <w:rsid w:val="00253563"/>
    <w:rsid w:val="00256050"/>
    <w:rsid w:val="002574FF"/>
    <w:rsid w:val="002578C4"/>
    <w:rsid w:val="00261094"/>
    <w:rsid w:val="002634FA"/>
    <w:rsid w:val="00265895"/>
    <w:rsid w:val="00267C53"/>
    <w:rsid w:val="00271FAE"/>
    <w:rsid w:val="00272877"/>
    <w:rsid w:val="0027363D"/>
    <w:rsid w:val="0028356D"/>
    <w:rsid w:val="00284DD1"/>
    <w:rsid w:val="00285989"/>
    <w:rsid w:val="00294A66"/>
    <w:rsid w:val="002A0845"/>
    <w:rsid w:val="002A1498"/>
    <w:rsid w:val="002A7AEB"/>
    <w:rsid w:val="002B0805"/>
    <w:rsid w:val="002B1CC8"/>
    <w:rsid w:val="002B1D7D"/>
    <w:rsid w:val="002C2EA0"/>
    <w:rsid w:val="002C2EB2"/>
    <w:rsid w:val="002C3B18"/>
    <w:rsid w:val="002C4FEB"/>
    <w:rsid w:val="002C6C9D"/>
    <w:rsid w:val="002D23C7"/>
    <w:rsid w:val="002D3415"/>
    <w:rsid w:val="002D4315"/>
    <w:rsid w:val="002D4552"/>
    <w:rsid w:val="002D6004"/>
    <w:rsid w:val="002D61CB"/>
    <w:rsid w:val="002D7301"/>
    <w:rsid w:val="002E09A3"/>
    <w:rsid w:val="002E1AC3"/>
    <w:rsid w:val="002E24EE"/>
    <w:rsid w:val="002E58B6"/>
    <w:rsid w:val="002F1833"/>
    <w:rsid w:val="002F473C"/>
    <w:rsid w:val="002F5891"/>
    <w:rsid w:val="002F64C4"/>
    <w:rsid w:val="0030040A"/>
    <w:rsid w:val="003122BA"/>
    <w:rsid w:val="00313922"/>
    <w:rsid w:val="0031463C"/>
    <w:rsid w:val="003210D4"/>
    <w:rsid w:val="003256E7"/>
    <w:rsid w:val="00327E6A"/>
    <w:rsid w:val="00333A57"/>
    <w:rsid w:val="003353DE"/>
    <w:rsid w:val="00347161"/>
    <w:rsid w:val="003538FC"/>
    <w:rsid w:val="0036117E"/>
    <w:rsid w:val="0036508A"/>
    <w:rsid w:val="0036793D"/>
    <w:rsid w:val="00370F14"/>
    <w:rsid w:val="00371B5A"/>
    <w:rsid w:val="00371E03"/>
    <w:rsid w:val="00371E85"/>
    <w:rsid w:val="00377260"/>
    <w:rsid w:val="00377C8F"/>
    <w:rsid w:val="00382C14"/>
    <w:rsid w:val="00382FC2"/>
    <w:rsid w:val="0038596C"/>
    <w:rsid w:val="00387BF1"/>
    <w:rsid w:val="0039159C"/>
    <w:rsid w:val="0039423D"/>
    <w:rsid w:val="003959B5"/>
    <w:rsid w:val="003961FD"/>
    <w:rsid w:val="003A08EF"/>
    <w:rsid w:val="003B3984"/>
    <w:rsid w:val="003B6449"/>
    <w:rsid w:val="003B74C4"/>
    <w:rsid w:val="003C0926"/>
    <w:rsid w:val="003C1B45"/>
    <w:rsid w:val="003C5299"/>
    <w:rsid w:val="003D1A53"/>
    <w:rsid w:val="003D1ED4"/>
    <w:rsid w:val="003D3BAC"/>
    <w:rsid w:val="003E07D2"/>
    <w:rsid w:val="003E0F3A"/>
    <w:rsid w:val="003E48A5"/>
    <w:rsid w:val="003E76CC"/>
    <w:rsid w:val="003F354D"/>
    <w:rsid w:val="003F524E"/>
    <w:rsid w:val="003F660D"/>
    <w:rsid w:val="00401EAC"/>
    <w:rsid w:val="0041015B"/>
    <w:rsid w:val="0041460A"/>
    <w:rsid w:val="004170B1"/>
    <w:rsid w:val="004212CF"/>
    <w:rsid w:val="00424CDD"/>
    <w:rsid w:val="004268A2"/>
    <w:rsid w:val="004270E4"/>
    <w:rsid w:val="00427126"/>
    <w:rsid w:val="0043029D"/>
    <w:rsid w:val="00435638"/>
    <w:rsid w:val="004365EB"/>
    <w:rsid w:val="004377DB"/>
    <w:rsid w:val="00437F7F"/>
    <w:rsid w:val="0044245E"/>
    <w:rsid w:val="0044386C"/>
    <w:rsid w:val="004478F2"/>
    <w:rsid w:val="0045494E"/>
    <w:rsid w:val="0045514E"/>
    <w:rsid w:val="004561FE"/>
    <w:rsid w:val="004577B4"/>
    <w:rsid w:val="00472DE6"/>
    <w:rsid w:val="00473087"/>
    <w:rsid w:val="00477BBB"/>
    <w:rsid w:val="00480415"/>
    <w:rsid w:val="004869CF"/>
    <w:rsid w:val="00486C08"/>
    <w:rsid w:val="0049377A"/>
    <w:rsid w:val="00494BC9"/>
    <w:rsid w:val="00496968"/>
    <w:rsid w:val="004A1B73"/>
    <w:rsid w:val="004A5C37"/>
    <w:rsid w:val="004B011A"/>
    <w:rsid w:val="004B0E4F"/>
    <w:rsid w:val="004B12A8"/>
    <w:rsid w:val="004B301B"/>
    <w:rsid w:val="004B6D82"/>
    <w:rsid w:val="004C7714"/>
    <w:rsid w:val="004D0C28"/>
    <w:rsid w:val="004D462D"/>
    <w:rsid w:val="004D6223"/>
    <w:rsid w:val="004D7897"/>
    <w:rsid w:val="004D7D6C"/>
    <w:rsid w:val="004E040A"/>
    <w:rsid w:val="004E210D"/>
    <w:rsid w:val="004E5159"/>
    <w:rsid w:val="004F20D8"/>
    <w:rsid w:val="004F43E9"/>
    <w:rsid w:val="004F5018"/>
    <w:rsid w:val="004F583F"/>
    <w:rsid w:val="004F7F60"/>
    <w:rsid w:val="0050635C"/>
    <w:rsid w:val="00512019"/>
    <w:rsid w:val="0051357F"/>
    <w:rsid w:val="00513C42"/>
    <w:rsid w:val="0051595F"/>
    <w:rsid w:val="00521282"/>
    <w:rsid w:val="005231AC"/>
    <w:rsid w:val="005277F6"/>
    <w:rsid w:val="00531450"/>
    <w:rsid w:val="00540387"/>
    <w:rsid w:val="00541A6F"/>
    <w:rsid w:val="00542651"/>
    <w:rsid w:val="00553D2D"/>
    <w:rsid w:val="00555146"/>
    <w:rsid w:val="00560FCF"/>
    <w:rsid w:val="0056410E"/>
    <w:rsid w:val="005679B0"/>
    <w:rsid w:val="00572C1C"/>
    <w:rsid w:val="00576295"/>
    <w:rsid w:val="00576D4B"/>
    <w:rsid w:val="00577F4A"/>
    <w:rsid w:val="00580212"/>
    <w:rsid w:val="005831F8"/>
    <w:rsid w:val="00587342"/>
    <w:rsid w:val="00594188"/>
    <w:rsid w:val="005953DE"/>
    <w:rsid w:val="00595E1F"/>
    <w:rsid w:val="005A39FA"/>
    <w:rsid w:val="005A6F54"/>
    <w:rsid w:val="005B15B6"/>
    <w:rsid w:val="005B509C"/>
    <w:rsid w:val="005C2901"/>
    <w:rsid w:val="005C2D04"/>
    <w:rsid w:val="005D189E"/>
    <w:rsid w:val="005D27B3"/>
    <w:rsid w:val="005D5F3F"/>
    <w:rsid w:val="005D684C"/>
    <w:rsid w:val="005D7059"/>
    <w:rsid w:val="005E2103"/>
    <w:rsid w:val="005E23BD"/>
    <w:rsid w:val="005E2599"/>
    <w:rsid w:val="005E308C"/>
    <w:rsid w:val="005E4A7C"/>
    <w:rsid w:val="005F550B"/>
    <w:rsid w:val="005F7DF4"/>
    <w:rsid w:val="006038C0"/>
    <w:rsid w:val="00604657"/>
    <w:rsid w:val="00617C5E"/>
    <w:rsid w:val="00620122"/>
    <w:rsid w:val="0062072F"/>
    <w:rsid w:val="00621E47"/>
    <w:rsid w:val="00630D39"/>
    <w:rsid w:val="00633E0B"/>
    <w:rsid w:val="00635DF4"/>
    <w:rsid w:val="00636CA6"/>
    <w:rsid w:val="00642780"/>
    <w:rsid w:val="00643B93"/>
    <w:rsid w:val="006452C9"/>
    <w:rsid w:val="006452D6"/>
    <w:rsid w:val="0064749D"/>
    <w:rsid w:val="00654A98"/>
    <w:rsid w:val="006565C3"/>
    <w:rsid w:val="00662192"/>
    <w:rsid w:val="00662D78"/>
    <w:rsid w:val="00664F62"/>
    <w:rsid w:val="00665063"/>
    <w:rsid w:val="0066538D"/>
    <w:rsid w:val="00667AB1"/>
    <w:rsid w:val="006704B3"/>
    <w:rsid w:val="00675035"/>
    <w:rsid w:val="00675F2C"/>
    <w:rsid w:val="00676574"/>
    <w:rsid w:val="006800A9"/>
    <w:rsid w:val="00681CB6"/>
    <w:rsid w:val="0068450F"/>
    <w:rsid w:val="006919A2"/>
    <w:rsid w:val="0069362F"/>
    <w:rsid w:val="006941C1"/>
    <w:rsid w:val="00696A71"/>
    <w:rsid w:val="006A0CDC"/>
    <w:rsid w:val="006A0EE3"/>
    <w:rsid w:val="006A307C"/>
    <w:rsid w:val="006B0883"/>
    <w:rsid w:val="006B305A"/>
    <w:rsid w:val="006B5C53"/>
    <w:rsid w:val="006C0597"/>
    <w:rsid w:val="006C097A"/>
    <w:rsid w:val="006C2DCE"/>
    <w:rsid w:val="006C46BB"/>
    <w:rsid w:val="006C5567"/>
    <w:rsid w:val="006C616C"/>
    <w:rsid w:val="006C65DE"/>
    <w:rsid w:val="006C6624"/>
    <w:rsid w:val="006D7839"/>
    <w:rsid w:val="006E22CA"/>
    <w:rsid w:val="006E4278"/>
    <w:rsid w:val="006E5E48"/>
    <w:rsid w:val="006E7A81"/>
    <w:rsid w:val="006F0A11"/>
    <w:rsid w:val="006F3869"/>
    <w:rsid w:val="006F7411"/>
    <w:rsid w:val="00700609"/>
    <w:rsid w:val="007012D0"/>
    <w:rsid w:val="00701EB4"/>
    <w:rsid w:val="00702E9A"/>
    <w:rsid w:val="00703713"/>
    <w:rsid w:val="00705A58"/>
    <w:rsid w:val="007069B7"/>
    <w:rsid w:val="007134AF"/>
    <w:rsid w:val="00714804"/>
    <w:rsid w:val="00714FD6"/>
    <w:rsid w:val="00721ACC"/>
    <w:rsid w:val="00722EB2"/>
    <w:rsid w:val="0072618D"/>
    <w:rsid w:val="00727144"/>
    <w:rsid w:val="00730C4E"/>
    <w:rsid w:val="00731EDF"/>
    <w:rsid w:val="00731FD3"/>
    <w:rsid w:val="0073241D"/>
    <w:rsid w:val="00733F99"/>
    <w:rsid w:val="007366E4"/>
    <w:rsid w:val="00741AD0"/>
    <w:rsid w:val="00741C10"/>
    <w:rsid w:val="0075203C"/>
    <w:rsid w:val="00752F5C"/>
    <w:rsid w:val="00753D0A"/>
    <w:rsid w:val="007707DC"/>
    <w:rsid w:val="0077266E"/>
    <w:rsid w:val="00773E7E"/>
    <w:rsid w:val="00775549"/>
    <w:rsid w:val="0077670A"/>
    <w:rsid w:val="00785635"/>
    <w:rsid w:val="00787EA1"/>
    <w:rsid w:val="00795A09"/>
    <w:rsid w:val="00797652"/>
    <w:rsid w:val="007A48E6"/>
    <w:rsid w:val="007A4A16"/>
    <w:rsid w:val="007B1CB5"/>
    <w:rsid w:val="007B4F18"/>
    <w:rsid w:val="007B57F8"/>
    <w:rsid w:val="007B6608"/>
    <w:rsid w:val="007B6F21"/>
    <w:rsid w:val="007C38A6"/>
    <w:rsid w:val="007C5E1A"/>
    <w:rsid w:val="007D3589"/>
    <w:rsid w:val="007D59C3"/>
    <w:rsid w:val="007E029A"/>
    <w:rsid w:val="007E1884"/>
    <w:rsid w:val="007E40ED"/>
    <w:rsid w:val="007E53C5"/>
    <w:rsid w:val="007E646E"/>
    <w:rsid w:val="007E7A96"/>
    <w:rsid w:val="007F11BC"/>
    <w:rsid w:val="007F2707"/>
    <w:rsid w:val="007F2BEB"/>
    <w:rsid w:val="007F6836"/>
    <w:rsid w:val="00807C95"/>
    <w:rsid w:val="00815393"/>
    <w:rsid w:val="00820AF1"/>
    <w:rsid w:val="00825C0A"/>
    <w:rsid w:val="0083564A"/>
    <w:rsid w:val="00837378"/>
    <w:rsid w:val="00843522"/>
    <w:rsid w:val="00843AF5"/>
    <w:rsid w:val="00846450"/>
    <w:rsid w:val="008474B6"/>
    <w:rsid w:val="00850292"/>
    <w:rsid w:val="00850C77"/>
    <w:rsid w:val="00854AB3"/>
    <w:rsid w:val="00856FB8"/>
    <w:rsid w:val="00860F3C"/>
    <w:rsid w:val="0086201F"/>
    <w:rsid w:val="008625C9"/>
    <w:rsid w:val="00862ADE"/>
    <w:rsid w:val="008655AB"/>
    <w:rsid w:val="00865C31"/>
    <w:rsid w:val="008668D8"/>
    <w:rsid w:val="008717BC"/>
    <w:rsid w:val="008725FC"/>
    <w:rsid w:val="00872D33"/>
    <w:rsid w:val="008763E6"/>
    <w:rsid w:val="00876DDC"/>
    <w:rsid w:val="00882138"/>
    <w:rsid w:val="0088656F"/>
    <w:rsid w:val="008870BD"/>
    <w:rsid w:val="0089363F"/>
    <w:rsid w:val="008966A8"/>
    <w:rsid w:val="008A4108"/>
    <w:rsid w:val="008A5C16"/>
    <w:rsid w:val="008A7FB8"/>
    <w:rsid w:val="008B23AD"/>
    <w:rsid w:val="008C05CC"/>
    <w:rsid w:val="008C57C9"/>
    <w:rsid w:val="008C5C5F"/>
    <w:rsid w:val="008C6059"/>
    <w:rsid w:val="008C7B07"/>
    <w:rsid w:val="008D14B0"/>
    <w:rsid w:val="008D73E4"/>
    <w:rsid w:val="008D7E67"/>
    <w:rsid w:val="008E1266"/>
    <w:rsid w:val="008E2763"/>
    <w:rsid w:val="008E36E5"/>
    <w:rsid w:val="008E42D1"/>
    <w:rsid w:val="008E6D67"/>
    <w:rsid w:val="008E7C9E"/>
    <w:rsid w:val="008F212C"/>
    <w:rsid w:val="008F3A1F"/>
    <w:rsid w:val="008F7676"/>
    <w:rsid w:val="008F784B"/>
    <w:rsid w:val="009002B5"/>
    <w:rsid w:val="00904A6D"/>
    <w:rsid w:val="00905ACC"/>
    <w:rsid w:val="00906D54"/>
    <w:rsid w:val="0091064A"/>
    <w:rsid w:val="00917B4A"/>
    <w:rsid w:val="00920974"/>
    <w:rsid w:val="009222A0"/>
    <w:rsid w:val="00927869"/>
    <w:rsid w:val="00943CBA"/>
    <w:rsid w:val="00945F7E"/>
    <w:rsid w:val="009467A5"/>
    <w:rsid w:val="009476C1"/>
    <w:rsid w:val="00952862"/>
    <w:rsid w:val="009529E3"/>
    <w:rsid w:val="00954E56"/>
    <w:rsid w:val="00955C27"/>
    <w:rsid w:val="00965EAF"/>
    <w:rsid w:val="00973D1F"/>
    <w:rsid w:val="00974007"/>
    <w:rsid w:val="009746F2"/>
    <w:rsid w:val="00974821"/>
    <w:rsid w:val="00975476"/>
    <w:rsid w:val="00975A8D"/>
    <w:rsid w:val="00977AC4"/>
    <w:rsid w:val="00977EE1"/>
    <w:rsid w:val="00980765"/>
    <w:rsid w:val="00984447"/>
    <w:rsid w:val="009848DE"/>
    <w:rsid w:val="009868F8"/>
    <w:rsid w:val="00992A5C"/>
    <w:rsid w:val="00994961"/>
    <w:rsid w:val="009979D4"/>
    <w:rsid w:val="00997C09"/>
    <w:rsid w:val="009A190E"/>
    <w:rsid w:val="009A1A81"/>
    <w:rsid w:val="009A3C10"/>
    <w:rsid w:val="009A7B27"/>
    <w:rsid w:val="009B49AD"/>
    <w:rsid w:val="009B4FC9"/>
    <w:rsid w:val="009B65B6"/>
    <w:rsid w:val="009B7617"/>
    <w:rsid w:val="009C1DC8"/>
    <w:rsid w:val="009C6B82"/>
    <w:rsid w:val="009D1850"/>
    <w:rsid w:val="009D2CF4"/>
    <w:rsid w:val="009D563A"/>
    <w:rsid w:val="009E28A7"/>
    <w:rsid w:val="009E2BC8"/>
    <w:rsid w:val="009E3A51"/>
    <w:rsid w:val="009E4084"/>
    <w:rsid w:val="009E520A"/>
    <w:rsid w:val="009E7046"/>
    <w:rsid w:val="009F0677"/>
    <w:rsid w:val="009F17B7"/>
    <w:rsid w:val="009F1D2A"/>
    <w:rsid w:val="009F24D4"/>
    <w:rsid w:val="009F3DF7"/>
    <w:rsid w:val="00A012A7"/>
    <w:rsid w:val="00A03CEE"/>
    <w:rsid w:val="00A054FE"/>
    <w:rsid w:val="00A13A21"/>
    <w:rsid w:val="00A14294"/>
    <w:rsid w:val="00A14312"/>
    <w:rsid w:val="00A15752"/>
    <w:rsid w:val="00A21AEC"/>
    <w:rsid w:val="00A2370A"/>
    <w:rsid w:val="00A2597A"/>
    <w:rsid w:val="00A26E1B"/>
    <w:rsid w:val="00A27FB1"/>
    <w:rsid w:val="00A32809"/>
    <w:rsid w:val="00A3288C"/>
    <w:rsid w:val="00A348A8"/>
    <w:rsid w:val="00A35432"/>
    <w:rsid w:val="00A357CE"/>
    <w:rsid w:val="00A3628C"/>
    <w:rsid w:val="00A43D79"/>
    <w:rsid w:val="00A52AF7"/>
    <w:rsid w:val="00A53F25"/>
    <w:rsid w:val="00A57183"/>
    <w:rsid w:val="00A6000D"/>
    <w:rsid w:val="00A67F7B"/>
    <w:rsid w:val="00A71322"/>
    <w:rsid w:val="00A72F23"/>
    <w:rsid w:val="00A73612"/>
    <w:rsid w:val="00A76180"/>
    <w:rsid w:val="00A761DF"/>
    <w:rsid w:val="00A77094"/>
    <w:rsid w:val="00A82709"/>
    <w:rsid w:val="00A8305B"/>
    <w:rsid w:val="00A843DF"/>
    <w:rsid w:val="00A85205"/>
    <w:rsid w:val="00A8550F"/>
    <w:rsid w:val="00A856C9"/>
    <w:rsid w:val="00A86536"/>
    <w:rsid w:val="00A90510"/>
    <w:rsid w:val="00A907B6"/>
    <w:rsid w:val="00A9398D"/>
    <w:rsid w:val="00A97D0A"/>
    <w:rsid w:val="00AA1F60"/>
    <w:rsid w:val="00AA6722"/>
    <w:rsid w:val="00AA7200"/>
    <w:rsid w:val="00AB1254"/>
    <w:rsid w:val="00AB208E"/>
    <w:rsid w:val="00AB54AE"/>
    <w:rsid w:val="00AB5940"/>
    <w:rsid w:val="00AB6968"/>
    <w:rsid w:val="00AC1ABC"/>
    <w:rsid w:val="00AD0780"/>
    <w:rsid w:val="00AD0F82"/>
    <w:rsid w:val="00AD2505"/>
    <w:rsid w:val="00AD406F"/>
    <w:rsid w:val="00AD4EAB"/>
    <w:rsid w:val="00AD5F41"/>
    <w:rsid w:val="00AE2432"/>
    <w:rsid w:val="00B0627E"/>
    <w:rsid w:val="00B12974"/>
    <w:rsid w:val="00B17B2E"/>
    <w:rsid w:val="00B20B72"/>
    <w:rsid w:val="00B21412"/>
    <w:rsid w:val="00B23916"/>
    <w:rsid w:val="00B318AB"/>
    <w:rsid w:val="00B330D5"/>
    <w:rsid w:val="00B34549"/>
    <w:rsid w:val="00B37579"/>
    <w:rsid w:val="00B41A42"/>
    <w:rsid w:val="00B4260F"/>
    <w:rsid w:val="00B4693C"/>
    <w:rsid w:val="00B54992"/>
    <w:rsid w:val="00B61D26"/>
    <w:rsid w:val="00B675F1"/>
    <w:rsid w:val="00B70442"/>
    <w:rsid w:val="00B705B3"/>
    <w:rsid w:val="00B72E5A"/>
    <w:rsid w:val="00B75086"/>
    <w:rsid w:val="00B76C43"/>
    <w:rsid w:val="00B830B8"/>
    <w:rsid w:val="00B96ED9"/>
    <w:rsid w:val="00B9775A"/>
    <w:rsid w:val="00BB1F44"/>
    <w:rsid w:val="00BB4E13"/>
    <w:rsid w:val="00BB6544"/>
    <w:rsid w:val="00BB79A1"/>
    <w:rsid w:val="00BD1798"/>
    <w:rsid w:val="00BD6E47"/>
    <w:rsid w:val="00BD7CB9"/>
    <w:rsid w:val="00BE2084"/>
    <w:rsid w:val="00BE49DE"/>
    <w:rsid w:val="00BE69D5"/>
    <w:rsid w:val="00BF5ED5"/>
    <w:rsid w:val="00C00792"/>
    <w:rsid w:val="00C00C35"/>
    <w:rsid w:val="00C04033"/>
    <w:rsid w:val="00C058FE"/>
    <w:rsid w:val="00C06E39"/>
    <w:rsid w:val="00C103AF"/>
    <w:rsid w:val="00C1288A"/>
    <w:rsid w:val="00C133F9"/>
    <w:rsid w:val="00C1421C"/>
    <w:rsid w:val="00C163DE"/>
    <w:rsid w:val="00C26D03"/>
    <w:rsid w:val="00C37148"/>
    <w:rsid w:val="00C42118"/>
    <w:rsid w:val="00C44B7E"/>
    <w:rsid w:val="00C45739"/>
    <w:rsid w:val="00C5017C"/>
    <w:rsid w:val="00C50C47"/>
    <w:rsid w:val="00C50EBA"/>
    <w:rsid w:val="00C55FB1"/>
    <w:rsid w:val="00C63788"/>
    <w:rsid w:val="00C725BC"/>
    <w:rsid w:val="00C734F4"/>
    <w:rsid w:val="00C822D3"/>
    <w:rsid w:val="00C82A87"/>
    <w:rsid w:val="00C82C1D"/>
    <w:rsid w:val="00C83D0A"/>
    <w:rsid w:val="00C85C9B"/>
    <w:rsid w:val="00C86FBE"/>
    <w:rsid w:val="00C9111A"/>
    <w:rsid w:val="00C93EE5"/>
    <w:rsid w:val="00C96F6B"/>
    <w:rsid w:val="00C97CC0"/>
    <w:rsid w:val="00CA06FB"/>
    <w:rsid w:val="00CA1548"/>
    <w:rsid w:val="00CA2371"/>
    <w:rsid w:val="00CA330A"/>
    <w:rsid w:val="00CC06C7"/>
    <w:rsid w:val="00CC3E63"/>
    <w:rsid w:val="00CC46B0"/>
    <w:rsid w:val="00CC7289"/>
    <w:rsid w:val="00CD7118"/>
    <w:rsid w:val="00CE30E0"/>
    <w:rsid w:val="00CE3529"/>
    <w:rsid w:val="00CE3A46"/>
    <w:rsid w:val="00CE5B98"/>
    <w:rsid w:val="00CF4BD4"/>
    <w:rsid w:val="00CF6E03"/>
    <w:rsid w:val="00D035B0"/>
    <w:rsid w:val="00D05313"/>
    <w:rsid w:val="00D1730D"/>
    <w:rsid w:val="00D22048"/>
    <w:rsid w:val="00D3005E"/>
    <w:rsid w:val="00D31257"/>
    <w:rsid w:val="00D34B15"/>
    <w:rsid w:val="00D35DEA"/>
    <w:rsid w:val="00D40DD0"/>
    <w:rsid w:val="00D41F83"/>
    <w:rsid w:val="00D433F4"/>
    <w:rsid w:val="00D50B0F"/>
    <w:rsid w:val="00D527EF"/>
    <w:rsid w:val="00D53EDF"/>
    <w:rsid w:val="00D549C7"/>
    <w:rsid w:val="00D5539D"/>
    <w:rsid w:val="00D632F5"/>
    <w:rsid w:val="00D6397C"/>
    <w:rsid w:val="00D6406E"/>
    <w:rsid w:val="00D673A5"/>
    <w:rsid w:val="00D6753A"/>
    <w:rsid w:val="00D7541E"/>
    <w:rsid w:val="00D83DCE"/>
    <w:rsid w:val="00D90BCE"/>
    <w:rsid w:val="00D92003"/>
    <w:rsid w:val="00D927E9"/>
    <w:rsid w:val="00DA4700"/>
    <w:rsid w:val="00DA5CBA"/>
    <w:rsid w:val="00DA7184"/>
    <w:rsid w:val="00DB0CC9"/>
    <w:rsid w:val="00DB1DB3"/>
    <w:rsid w:val="00DB3B81"/>
    <w:rsid w:val="00DB55B3"/>
    <w:rsid w:val="00DC15EA"/>
    <w:rsid w:val="00DC2B5D"/>
    <w:rsid w:val="00DC321E"/>
    <w:rsid w:val="00DC409E"/>
    <w:rsid w:val="00DC441D"/>
    <w:rsid w:val="00DC7735"/>
    <w:rsid w:val="00DC7C1B"/>
    <w:rsid w:val="00DD08CA"/>
    <w:rsid w:val="00DD0F06"/>
    <w:rsid w:val="00DD190D"/>
    <w:rsid w:val="00DD1A6B"/>
    <w:rsid w:val="00DD22B3"/>
    <w:rsid w:val="00DD4706"/>
    <w:rsid w:val="00DD48D8"/>
    <w:rsid w:val="00DD6043"/>
    <w:rsid w:val="00DD6A6F"/>
    <w:rsid w:val="00DD6E54"/>
    <w:rsid w:val="00DF3220"/>
    <w:rsid w:val="00E030CB"/>
    <w:rsid w:val="00E115B7"/>
    <w:rsid w:val="00E16FF7"/>
    <w:rsid w:val="00E1748E"/>
    <w:rsid w:val="00E207FD"/>
    <w:rsid w:val="00E20B2C"/>
    <w:rsid w:val="00E21579"/>
    <w:rsid w:val="00E247AD"/>
    <w:rsid w:val="00E30A12"/>
    <w:rsid w:val="00E323CF"/>
    <w:rsid w:val="00E33C54"/>
    <w:rsid w:val="00E341E5"/>
    <w:rsid w:val="00E3451C"/>
    <w:rsid w:val="00E44E8E"/>
    <w:rsid w:val="00E50063"/>
    <w:rsid w:val="00E514FA"/>
    <w:rsid w:val="00E542A6"/>
    <w:rsid w:val="00E54C2F"/>
    <w:rsid w:val="00E552FD"/>
    <w:rsid w:val="00E61FAA"/>
    <w:rsid w:val="00E63700"/>
    <w:rsid w:val="00E64D1E"/>
    <w:rsid w:val="00E730CF"/>
    <w:rsid w:val="00E82DD3"/>
    <w:rsid w:val="00E82ED4"/>
    <w:rsid w:val="00E83590"/>
    <w:rsid w:val="00E85B9D"/>
    <w:rsid w:val="00E93F62"/>
    <w:rsid w:val="00E94522"/>
    <w:rsid w:val="00E95BB1"/>
    <w:rsid w:val="00EA6EFA"/>
    <w:rsid w:val="00EB0A84"/>
    <w:rsid w:val="00EB27B2"/>
    <w:rsid w:val="00EC0FFF"/>
    <w:rsid w:val="00EC787A"/>
    <w:rsid w:val="00ED5F7F"/>
    <w:rsid w:val="00EE25DC"/>
    <w:rsid w:val="00EE6811"/>
    <w:rsid w:val="00EE6987"/>
    <w:rsid w:val="00EE7199"/>
    <w:rsid w:val="00EE77D5"/>
    <w:rsid w:val="00EF1C83"/>
    <w:rsid w:val="00EF7492"/>
    <w:rsid w:val="00F04167"/>
    <w:rsid w:val="00F11084"/>
    <w:rsid w:val="00F13B6B"/>
    <w:rsid w:val="00F17191"/>
    <w:rsid w:val="00F17288"/>
    <w:rsid w:val="00F21A18"/>
    <w:rsid w:val="00F24D5C"/>
    <w:rsid w:val="00F2562C"/>
    <w:rsid w:val="00F3221E"/>
    <w:rsid w:val="00F32FC0"/>
    <w:rsid w:val="00F3474A"/>
    <w:rsid w:val="00F43A3F"/>
    <w:rsid w:val="00F4418F"/>
    <w:rsid w:val="00F441D0"/>
    <w:rsid w:val="00F466CB"/>
    <w:rsid w:val="00F47AC7"/>
    <w:rsid w:val="00F502D6"/>
    <w:rsid w:val="00F528F3"/>
    <w:rsid w:val="00F52E98"/>
    <w:rsid w:val="00F54308"/>
    <w:rsid w:val="00F553F8"/>
    <w:rsid w:val="00F555BB"/>
    <w:rsid w:val="00F57600"/>
    <w:rsid w:val="00F57C92"/>
    <w:rsid w:val="00F6008A"/>
    <w:rsid w:val="00F61E88"/>
    <w:rsid w:val="00F6236E"/>
    <w:rsid w:val="00F659BA"/>
    <w:rsid w:val="00F67767"/>
    <w:rsid w:val="00F67779"/>
    <w:rsid w:val="00F70703"/>
    <w:rsid w:val="00F70790"/>
    <w:rsid w:val="00F71BE9"/>
    <w:rsid w:val="00F7595C"/>
    <w:rsid w:val="00F75E75"/>
    <w:rsid w:val="00F77AC5"/>
    <w:rsid w:val="00F77E69"/>
    <w:rsid w:val="00F822A3"/>
    <w:rsid w:val="00F82B93"/>
    <w:rsid w:val="00F83934"/>
    <w:rsid w:val="00F83CB1"/>
    <w:rsid w:val="00F8660D"/>
    <w:rsid w:val="00F936EE"/>
    <w:rsid w:val="00FB6270"/>
    <w:rsid w:val="00FB74E5"/>
    <w:rsid w:val="00FC4D1E"/>
    <w:rsid w:val="00FD2620"/>
    <w:rsid w:val="00FD2786"/>
    <w:rsid w:val="00FD61E9"/>
    <w:rsid w:val="00FE0D1D"/>
    <w:rsid w:val="00FE16D1"/>
    <w:rsid w:val="00FF52C5"/>
    <w:rsid w:val="00FF6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54F9F"/>
  <w15:chartTrackingRefBased/>
  <w15:docId w15:val="{2516E3D5-3B6B-40B9-98A8-E3A789A1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684C"/>
    <w:rPr>
      <w:sz w:val="24"/>
      <w:szCs w:val="24"/>
      <w:lang w:val="uk-UA" w:eastAsia="uk-UA"/>
    </w:rPr>
  </w:style>
  <w:style w:type="paragraph" w:styleId="1">
    <w:name w:val="heading 1"/>
    <w:basedOn w:val="a"/>
    <w:next w:val="a"/>
    <w:qFormat/>
    <w:rsid w:val="0031463C"/>
    <w:pPr>
      <w:keepNext/>
      <w:keepLines/>
      <w:spacing w:before="480" w:after="120"/>
      <w:ind w:firstLine="720"/>
      <w:jc w:val="both"/>
      <w:outlineLvl w:val="0"/>
    </w:pPr>
    <w:rPr>
      <w:b/>
      <w:sz w:val="32"/>
      <w:szCs w:val="32"/>
      <w:lang w:eastAsia="ru-RU"/>
    </w:rPr>
  </w:style>
  <w:style w:type="paragraph" w:styleId="2">
    <w:name w:val="heading 2"/>
    <w:basedOn w:val="a"/>
    <w:next w:val="a"/>
    <w:qFormat/>
    <w:rsid w:val="0031463C"/>
    <w:pPr>
      <w:keepNext/>
      <w:keepLines/>
      <w:spacing w:before="360" w:after="120"/>
      <w:ind w:firstLine="720"/>
      <w:jc w:val="both"/>
      <w:outlineLvl w:val="1"/>
    </w:pPr>
    <w:rPr>
      <w:b/>
      <w:sz w:val="30"/>
      <w:szCs w:val="30"/>
      <w:lang w:val="ru-RU" w:eastAsia="ru-RU"/>
    </w:rPr>
  </w:style>
  <w:style w:type="paragraph" w:styleId="3">
    <w:name w:val="heading 3"/>
    <w:basedOn w:val="a"/>
    <w:next w:val="a"/>
    <w:qFormat/>
    <w:rsid w:val="0031463C"/>
    <w:pPr>
      <w:keepNext/>
      <w:keepLines/>
      <w:spacing w:before="360" w:after="120"/>
      <w:ind w:firstLine="720"/>
      <w:jc w:val="both"/>
      <w:outlineLvl w:val="2"/>
    </w:pPr>
    <w:rPr>
      <w:b/>
      <w:sz w:val="28"/>
      <w:szCs w:val="28"/>
      <w:lang w:eastAsia="ru-RU"/>
    </w:rPr>
  </w:style>
  <w:style w:type="paragraph" w:styleId="4">
    <w:name w:val="heading 4"/>
    <w:basedOn w:val="a"/>
    <w:next w:val="a"/>
    <w:qFormat/>
    <w:rsid w:val="0031463C"/>
    <w:pPr>
      <w:keepNext/>
      <w:keepLines/>
      <w:spacing w:before="360" w:after="120"/>
      <w:ind w:firstLine="720"/>
      <w:jc w:val="both"/>
      <w:outlineLvl w:val="3"/>
    </w:pPr>
    <w:rPr>
      <w:b/>
      <w:sz w:val="26"/>
      <w:szCs w:val="26"/>
      <w:lang w:val="ru-RU" w:eastAsia="ru-RU"/>
    </w:rPr>
  </w:style>
  <w:style w:type="paragraph" w:styleId="5">
    <w:name w:val="heading 5"/>
    <w:basedOn w:val="a"/>
    <w:next w:val="a"/>
    <w:qFormat/>
    <w:rsid w:val="0031463C"/>
    <w:pPr>
      <w:keepNext/>
      <w:keepLines/>
      <w:spacing w:before="120" w:after="120"/>
      <w:ind w:firstLine="720"/>
      <w:jc w:val="both"/>
      <w:outlineLvl w:val="4"/>
    </w:pPr>
    <w:rPr>
      <w:b/>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1C0578"/>
    <w:rPr>
      <w:sz w:val="20"/>
      <w:szCs w:val="20"/>
    </w:rPr>
  </w:style>
  <w:style w:type="character" w:styleId="a4">
    <w:name w:val="footnote reference"/>
    <w:semiHidden/>
    <w:rsid w:val="001C0578"/>
    <w:rPr>
      <w:vertAlign w:val="superscript"/>
    </w:rPr>
  </w:style>
  <w:style w:type="character" w:styleId="a5">
    <w:name w:val="annotation reference"/>
    <w:semiHidden/>
    <w:rsid w:val="00EF1C83"/>
    <w:rPr>
      <w:sz w:val="16"/>
      <w:szCs w:val="16"/>
    </w:rPr>
  </w:style>
  <w:style w:type="paragraph" w:styleId="a6">
    <w:name w:val="annotation text"/>
    <w:basedOn w:val="a"/>
    <w:semiHidden/>
    <w:rsid w:val="00EF1C83"/>
    <w:rPr>
      <w:sz w:val="20"/>
      <w:szCs w:val="20"/>
    </w:rPr>
  </w:style>
  <w:style w:type="paragraph" w:styleId="a7">
    <w:name w:val="annotation subject"/>
    <w:basedOn w:val="a6"/>
    <w:next w:val="a6"/>
    <w:semiHidden/>
    <w:rsid w:val="00EF1C83"/>
    <w:rPr>
      <w:b/>
      <w:bCs/>
    </w:rPr>
  </w:style>
  <w:style w:type="paragraph" w:styleId="a8">
    <w:name w:val="Balloon Text"/>
    <w:basedOn w:val="a"/>
    <w:semiHidden/>
    <w:rsid w:val="00EF1C83"/>
    <w:rPr>
      <w:rFonts w:ascii="Tahoma" w:hAnsi="Tahoma"/>
      <w:sz w:val="16"/>
      <w:szCs w:val="16"/>
    </w:rPr>
  </w:style>
  <w:style w:type="paragraph" w:styleId="a9">
    <w:name w:val="endnote text"/>
    <w:basedOn w:val="a"/>
    <w:semiHidden/>
    <w:rsid w:val="004E040A"/>
    <w:rPr>
      <w:sz w:val="20"/>
      <w:szCs w:val="20"/>
    </w:rPr>
  </w:style>
  <w:style w:type="character" w:styleId="aa">
    <w:name w:val="endnote reference"/>
    <w:semiHidden/>
    <w:rsid w:val="004E040A"/>
    <w:rPr>
      <w:vertAlign w:val="superscript"/>
    </w:rPr>
  </w:style>
  <w:style w:type="table" w:styleId="ab">
    <w:name w:val="Table Grid"/>
    <w:basedOn w:val="a1"/>
    <w:rsid w:val="001B5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rsid w:val="00E030CB"/>
    <w:pPr>
      <w:tabs>
        <w:tab w:val="center" w:pos="4677"/>
        <w:tab w:val="right" w:pos="9355"/>
      </w:tabs>
    </w:pPr>
  </w:style>
  <w:style w:type="character" w:styleId="ad">
    <w:name w:val="page number"/>
    <w:basedOn w:val="a0"/>
    <w:rsid w:val="00E030CB"/>
  </w:style>
  <w:style w:type="paragraph" w:styleId="ae">
    <w:name w:val="Normal (Web)"/>
    <w:basedOn w:val="a"/>
    <w:rsid w:val="00E341E5"/>
    <w:pPr>
      <w:spacing w:before="100" w:beforeAutospacing="1" w:after="100" w:afterAutospacing="1"/>
    </w:pPr>
    <w:rPr>
      <w:lang w:val="ru-RU" w:eastAsia="ru-RU"/>
    </w:rPr>
  </w:style>
  <w:style w:type="paragraph" w:customStyle="1" w:styleId="rvps2">
    <w:name w:val="rvps2"/>
    <w:basedOn w:val="a"/>
    <w:rsid w:val="00B76C43"/>
    <w:pPr>
      <w:spacing w:before="100" w:beforeAutospacing="1" w:after="100" w:afterAutospacing="1"/>
    </w:pPr>
    <w:rPr>
      <w:lang w:val="ru-RU" w:eastAsia="ru-RU"/>
    </w:rPr>
  </w:style>
  <w:style w:type="paragraph" w:customStyle="1" w:styleId="tcbmf">
    <w:name w:val="tc bmf"/>
    <w:basedOn w:val="a"/>
    <w:rsid w:val="00733F99"/>
    <w:pPr>
      <w:spacing w:before="100" w:beforeAutospacing="1" w:after="100" w:afterAutospacing="1"/>
    </w:pPr>
  </w:style>
  <w:style w:type="paragraph" w:customStyle="1" w:styleId="Standard">
    <w:name w:val="Standard"/>
    <w:rsid w:val="00733F99"/>
    <w:pPr>
      <w:widowControl w:val="0"/>
      <w:suppressAutoHyphens/>
      <w:autoSpaceDN w:val="0"/>
      <w:textAlignment w:val="baseline"/>
    </w:pPr>
    <w:rPr>
      <w:rFonts w:eastAsia="Lucida Sans Unicode" w:cs="Tahoma"/>
      <w:kern w:val="3"/>
      <w:sz w:val="24"/>
      <w:szCs w:val="24"/>
      <w:lang w:val="uk-UA"/>
    </w:rPr>
  </w:style>
  <w:style w:type="character" w:styleId="af">
    <w:name w:val="Hyperlink"/>
    <w:basedOn w:val="a0"/>
    <w:uiPriority w:val="99"/>
    <w:unhideWhenUsed/>
    <w:rsid w:val="00A03CEE"/>
    <w:rPr>
      <w:color w:val="0000FF"/>
      <w:u w:val="single"/>
    </w:rPr>
  </w:style>
  <w:style w:type="character" w:customStyle="1" w:styleId="Heading2">
    <w:name w:val="Heading #2_"/>
    <w:basedOn w:val="a0"/>
    <w:link w:val="Heading20"/>
    <w:rsid w:val="002C6C9D"/>
    <w:rPr>
      <w:b/>
      <w:bCs/>
      <w:sz w:val="22"/>
      <w:szCs w:val="22"/>
      <w:shd w:val="clear" w:color="auto" w:fill="FFFFFF"/>
    </w:rPr>
  </w:style>
  <w:style w:type="character" w:customStyle="1" w:styleId="Bodytext2">
    <w:name w:val="Body text (2)_"/>
    <w:basedOn w:val="a0"/>
    <w:link w:val="Bodytext20"/>
    <w:rsid w:val="002C6C9D"/>
    <w:rPr>
      <w:sz w:val="22"/>
      <w:szCs w:val="22"/>
      <w:shd w:val="clear" w:color="auto" w:fill="FFFFFF"/>
    </w:rPr>
  </w:style>
  <w:style w:type="paragraph" w:customStyle="1" w:styleId="Heading20">
    <w:name w:val="Heading #2"/>
    <w:basedOn w:val="a"/>
    <w:link w:val="Heading2"/>
    <w:rsid w:val="002C6C9D"/>
    <w:pPr>
      <w:widowControl w:val="0"/>
      <w:shd w:val="clear" w:color="auto" w:fill="FFFFFF"/>
      <w:spacing w:line="264" w:lineRule="exact"/>
      <w:jc w:val="both"/>
      <w:outlineLvl w:val="1"/>
    </w:pPr>
    <w:rPr>
      <w:b/>
      <w:bCs/>
      <w:sz w:val="22"/>
      <w:szCs w:val="22"/>
      <w:lang w:val="ru-RU" w:eastAsia="ru-RU"/>
    </w:rPr>
  </w:style>
  <w:style w:type="paragraph" w:customStyle="1" w:styleId="Bodytext20">
    <w:name w:val="Body text (2)"/>
    <w:basedOn w:val="a"/>
    <w:link w:val="Bodytext2"/>
    <w:rsid w:val="002C6C9D"/>
    <w:pPr>
      <w:widowControl w:val="0"/>
      <w:shd w:val="clear" w:color="auto" w:fill="FFFFFF"/>
      <w:spacing w:line="264" w:lineRule="exact"/>
      <w:jc w:val="both"/>
    </w:pPr>
    <w:rPr>
      <w:sz w:val="22"/>
      <w:szCs w:val="22"/>
      <w:lang w:val="ru-RU" w:eastAsia="ru-RU"/>
    </w:rPr>
  </w:style>
  <w:style w:type="paragraph" w:styleId="af0">
    <w:name w:val="List Paragraph"/>
    <w:basedOn w:val="a"/>
    <w:uiPriority w:val="34"/>
    <w:qFormat/>
    <w:rsid w:val="002C6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0794">
      <w:bodyDiv w:val="1"/>
      <w:marLeft w:val="0"/>
      <w:marRight w:val="0"/>
      <w:marTop w:val="0"/>
      <w:marBottom w:val="0"/>
      <w:divBdr>
        <w:top w:val="none" w:sz="0" w:space="0" w:color="auto"/>
        <w:left w:val="none" w:sz="0" w:space="0" w:color="auto"/>
        <w:bottom w:val="none" w:sz="0" w:space="0" w:color="auto"/>
        <w:right w:val="none" w:sz="0" w:space="0" w:color="auto"/>
      </w:divBdr>
      <w:divsChild>
        <w:div w:id="2036535844">
          <w:marLeft w:val="720"/>
          <w:marRight w:val="0"/>
          <w:marTop w:val="0"/>
          <w:marBottom w:val="240"/>
          <w:divBdr>
            <w:top w:val="none" w:sz="0" w:space="0" w:color="auto"/>
            <w:left w:val="none" w:sz="0" w:space="0" w:color="auto"/>
            <w:bottom w:val="none" w:sz="0" w:space="0" w:color="auto"/>
            <w:right w:val="none" w:sz="0" w:space="0" w:color="auto"/>
          </w:divBdr>
        </w:div>
      </w:divsChild>
    </w:div>
    <w:div w:id="26029639">
      <w:bodyDiv w:val="1"/>
      <w:marLeft w:val="0"/>
      <w:marRight w:val="0"/>
      <w:marTop w:val="0"/>
      <w:marBottom w:val="0"/>
      <w:divBdr>
        <w:top w:val="none" w:sz="0" w:space="0" w:color="auto"/>
        <w:left w:val="none" w:sz="0" w:space="0" w:color="auto"/>
        <w:bottom w:val="none" w:sz="0" w:space="0" w:color="auto"/>
        <w:right w:val="none" w:sz="0" w:space="0" w:color="auto"/>
      </w:divBdr>
      <w:divsChild>
        <w:div w:id="1401246809">
          <w:marLeft w:val="720"/>
          <w:marRight w:val="0"/>
          <w:marTop w:val="0"/>
          <w:marBottom w:val="120"/>
          <w:divBdr>
            <w:top w:val="none" w:sz="0" w:space="0" w:color="auto"/>
            <w:left w:val="none" w:sz="0" w:space="0" w:color="auto"/>
            <w:bottom w:val="none" w:sz="0" w:space="0" w:color="auto"/>
            <w:right w:val="none" w:sz="0" w:space="0" w:color="auto"/>
          </w:divBdr>
        </w:div>
      </w:divsChild>
    </w:div>
    <w:div w:id="40978682">
      <w:bodyDiv w:val="1"/>
      <w:marLeft w:val="0"/>
      <w:marRight w:val="0"/>
      <w:marTop w:val="0"/>
      <w:marBottom w:val="0"/>
      <w:divBdr>
        <w:top w:val="none" w:sz="0" w:space="0" w:color="auto"/>
        <w:left w:val="none" w:sz="0" w:space="0" w:color="auto"/>
        <w:bottom w:val="none" w:sz="0" w:space="0" w:color="auto"/>
        <w:right w:val="none" w:sz="0" w:space="0" w:color="auto"/>
      </w:divBdr>
      <w:divsChild>
        <w:div w:id="1470248804">
          <w:marLeft w:val="0"/>
          <w:marRight w:val="0"/>
          <w:marTop w:val="0"/>
          <w:marBottom w:val="0"/>
          <w:divBdr>
            <w:top w:val="none" w:sz="0" w:space="0" w:color="auto"/>
            <w:left w:val="none" w:sz="0" w:space="0" w:color="auto"/>
            <w:bottom w:val="none" w:sz="0" w:space="0" w:color="auto"/>
            <w:right w:val="none" w:sz="0" w:space="0" w:color="auto"/>
          </w:divBdr>
        </w:div>
      </w:divsChild>
    </w:div>
    <w:div w:id="46732877">
      <w:bodyDiv w:val="1"/>
      <w:marLeft w:val="0"/>
      <w:marRight w:val="0"/>
      <w:marTop w:val="0"/>
      <w:marBottom w:val="0"/>
      <w:divBdr>
        <w:top w:val="none" w:sz="0" w:space="0" w:color="auto"/>
        <w:left w:val="none" w:sz="0" w:space="0" w:color="auto"/>
        <w:bottom w:val="none" w:sz="0" w:space="0" w:color="auto"/>
        <w:right w:val="none" w:sz="0" w:space="0" w:color="auto"/>
      </w:divBdr>
      <w:divsChild>
        <w:div w:id="1754234222">
          <w:marLeft w:val="0"/>
          <w:marRight w:val="0"/>
          <w:marTop w:val="0"/>
          <w:marBottom w:val="0"/>
          <w:divBdr>
            <w:top w:val="none" w:sz="0" w:space="0" w:color="auto"/>
            <w:left w:val="none" w:sz="0" w:space="0" w:color="auto"/>
            <w:bottom w:val="none" w:sz="0" w:space="0" w:color="auto"/>
            <w:right w:val="none" w:sz="0" w:space="0" w:color="auto"/>
          </w:divBdr>
        </w:div>
      </w:divsChild>
    </w:div>
    <w:div w:id="51511870">
      <w:bodyDiv w:val="1"/>
      <w:marLeft w:val="0"/>
      <w:marRight w:val="0"/>
      <w:marTop w:val="0"/>
      <w:marBottom w:val="0"/>
      <w:divBdr>
        <w:top w:val="none" w:sz="0" w:space="0" w:color="auto"/>
        <w:left w:val="none" w:sz="0" w:space="0" w:color="auto"/>
        <w:bottom w:val="none" w:sz="0" w:space="0" w:color="auto"/>
        <w:right w:val="none" w:sz="0" w:space="0" w:color="auto"/>
      </w:divBdr>
      <w:divsChild>
        <w:div w:id="660355419">
          <w:marLeft w:val="0"/>
          <w:marRight w:val="0"/>
          <w:marTop w:val="0"/>
          <w:marBottom w:val="0"/>
          <w:divBdr>
            <w:top w:val="none" w:sz="0" w:space="0" w:color="auto"/>
            <w:left w:val="none" w:sz="0" w:space="0" w:color="auto"/>
            <w:bottom w:val="none" w:sz="0" w:space="0" w:color="auto"/>
            <w:right w:val="none" w:sz="0" w:space="0" w:color="auto"/>
          </w:divBdr>
        </w:div>
      </w:divsChild>
    </w:div>
    <w:div w:id="76054331">
      <w:bodyDiv w:val="1"/>
      <w:marLeft w:val="0"/>
      <w:marRight w:val="0"/>
      <w:marTop w:val="0"/>
      <w:marBottom w:val="0"/>
      <w:divBdr>
        <w:top w:val="none" w:sz="0" w:space="0" w:color="auto"/>
        <w:left w:val="none" w:sz="0" w:space="0" w:color="auto"/>
        <w:bottom w:val="none" w:sz="0" w:space="0" w:color="auto"/>
        <w:right w:val="none" w:sz="0" w:space="0" w:color="auto"/>
      </w:divBdr>
      <w:divsChild>
        <w:div w:id="1517035032">
          <w:marLeft w:val="677"/>
          <w:marRight w:val="0"/>
          <w:marTop w:val="0"/>
          <w:marBottom w:val="120"/>
          <w:divBdr>
            <w:top w:val="none" w:sz="0" w:space="0" w:color="auto"/>
            <w:left w:val="none" w:sz="0" w:space="0" w:color="auto"/>
            <w:bottom w:val="none" w:sz="0" w:space="0" w:color="auto"/>
            <w:right w:val="none" w:sz="0" w:space="0" w:color="auto"/>
          </w:divBdr>
        </w:div>
      </w:divsChild>
    </w:div>
    <w:div w:id="79254837">
      <w:bodyDiv w:val="1"/>
      <w:marLeft w:val="0"/>
      <w:marRight w:val="0"/>
      <w:marTop w:val="0"/>
      <w:marBottom w:val="0"/>
      <w:divBdr>
        <w:top w:val="none" w:sz="0" w:space="0" w:color="auto"/>
        <w:left w:val="none" w:sz="0" w:space="0" w:color="auto"/>
        <w:bottom w:val="none" w:sz="0" w:space="0" w:color="auto"/>
        <w:right w:val="none" w:sz="0" w:space="0" w:color="auto"/>
      </w:divBdr>
      <w:divsChild>
        <w:div w:id="35590956">
          <w:marLeft w:val="720"/>
          <w:marRight w:val="0"/>
          <w:marTop w:val="0"/>
          <w:marBottom w:val="120"/>
          <w:divBdr>
            <w:top w:val="none" w:sz="0" w:space="0" w:color="auto"/>
            <w:left w:val="none" w:sz="0" w:space="0" w:color="auto"/>
            <w:bottom w:val="none" w:sz="0" w:space="0" w:color="auto"/>
            <w:right w:val="none" w:sz="0" w:space="0" w:color="auto"/>
          </w:divBdr>
        </w:div>
      </w:divsChild>
    </w:div>
    <w:div w:id="92869132">
      <w:bodyDiv w:val="1"/>
      <w:marLeft w:val="0"/>
      <w:marRight w:val="0"/>
      <w:marTop w:val="0"/>
      <w:marBottom w:val="0"/>
      <w:divBdr>
        <w:top w:val="none" w:sz="0" w:space="0" w:color="auto"/>
        <w:left w:val="none" w:sz="0" w:space="0" w:color="auto"/>
        <w:bottom w:val="none" w:sz="0" w:space="0" w:color="auto"/>
        <w:right w:val="none" w:sz="0" w:space="0" w:color="auto"/>
      </w:divBdr>
      <w:divsChild>
        <w:div w:id="728111986">
          <w:marLeft w:val="0"/>
          <w:marRight w:val="0"/>
          <w:marTop w:val="0"/>
          <w:marBottom w:val="0"/>
          <w:divBdr>
            <w:top w:val="none" w:sz="0" w:space="0" w:color="auto"/>
            <w:left w:val="none" w:sz="0" w:space="0" w:color="auto"/>
            <w:bottom w:val="none" w:sz="0" w:space="0" w:color="auto"/>
            <w:right w:val="none" w:sz="0" w:space="0" w:color="auto"/>
          </w:divBdr>
        </w:div>
      </w:divsChild>
    </w:div>
    <w:div w:id="97408180">
      <w:bodyDiv w:val="1"/>
      <w:marLeft w:val="0"/>
      <w:marRight w:val="0"/>
      <w:marTop w:val="0"/>
      <w:marBottom w:val="0"/>
      <w:divBdr>
        <w:top w:val="none" w:sz="0" w:space="0" w:color="auto"/>
        <w:left w:val="none" w:sz="0" w:space="0" w:color="auto"/>
        <w:bottom w:val="none" w:sz="0" w:space="0" w:color="auto"/>
        <w:right w:val="none" w:sz="0" w:space="0" w:color="auto"/>
      </w:divBdr>
      <w:divsChild>
        <w:div w:id="361709192">
          <w:marLeft w:val="720"/>
          <w:marRight w:val="0"/>
          <w:marTop w:val="0"/>
          <w:marBottom w:val="240"/>
          <w:divBdr>
            <w:top w:val="none" w:sz="0" w:space="0" w:color="auto"/>
            <w:left w:val="none" w:sz="0" w:space="0" w:color="auto"/>
            <w:bottom w:val="none" w:sz="0" w:space="0" w:color="auto"/>
            <w:right w:val="none" w:sz="0" w:space="0" w:color="auto"/>
          </w:divBdr>
        </w:div>
      </w:divsChild>
    </w:div>
    <w:div w:id="113863488">
      <w:bodyDiv w:val="1"/>
      <w:marLeft w:val="0"/>
      <w:marRight w:val="0"/>
      <w:marTop w:val="0"/>
      <w:marBottom w:val="0"/>
      <w:divBdr>
        <w:top w:val="none" w:sz="0" w:space="0" w:color="auto"/>
        <w:left w:val="none" w:sz="0" w:space="0" w:color="auto"/>
        <w:bottom w:val="none" w:sz="0" w:space="0" w:color="auto"/>
        <w:right w:val="none" w:sz="0" w:space="0" w:color="auto"/>
      </w:divBdr>
      <w:divsChild>
        <w:div w:id="550993822">
          <w:marLeft w:val="677"/>
          <w:marRight w:val="0"/>
          <w:marTop w:val="0"/>
          <w:marBottom w:val="120"/>
          <w:divBdr>
            <w:top w:val="none" w:sz="0" w:space="0" w:color="auto"/>
            <w:left w:val="none" w:sz="0" w:space="0" w:color="auto"/>
            <w:bottom w:val="none" w:sz="0" w:space="0" w:color="auto"/>
            <w:right w:val="none" w:sz="0" w:space="0" w:color="auto"/>
          </w:divBdr>
        </w:div>
      </w:divsChild>
    </w:div>
    <w:div w:id="117455961">
      <w:bodyDiv w:val="1"/>
      <w:marLeft w:val="0"/>
      <w:marRight w:val="0"/>
      <w:marTop w:val="0"/>
      <w:marBottom w:val="0"/>
      <w:divBdr>
        <w:top w:val="none" w:sz="0" w:space="0" w:color="auto"/>
        <w:left w:val="none" w:sz="0" w:space="0" w:color="auto"/>
        <w:bottom w:val="none" w:sz="0" w:space="0" w:color="auto"/>
        <w:right w:val="none" w:sz="0" w:space="0" w:color="auto"/>
      </w:divBdr>
      <w:divsChild>
        <w:div w:id="2001731734">
          <w:marLeft w:val="0"/>
          <w:marRight w:val="0"/>
          <w:marTop w:val="0"/>
          <w:marBottom w:val="0"/>
          <w:divBdr>
            <w:top w:val="none" w:sz="0" w:space="0" w:color="auto"/>
            <w:left w:val="none" w:sz="0" w:space="0" w:color="auto"/>
            <w:bottom w:val="none" w:sz="0" w:space="0" w:color="auto"/>
            <w:right w:val="none" w:sz="0" w:space="0" w:color="auto"/>
          </w:divBdr>
        </w:div>
      </w:divsChild>
    </w:div>
    <w:div w:id="124088391">
      <w:bodyDiv w:val="1"/>
      <w:marLeft w:val="0"/>
      <w:marRight w:val="0"/>
      <w:marTop w:val="0"/>
      <w:marBottom w:val="0"/>
      <w:divBdr>
        <w:top w:val="none" w:sz="0" w:space="0" w:color="auto"/>
        <w:left w:val="none" w:sz="0" w:space="0" w:color="auto"/>
        <w:bottom w:val="none" w:sz="0" w:space="0" w:color="auto"/>
        <w:right w:val="none" w:sz="0" w:space="0" w:color="auto"/>
      </w:divBdr>
      <w:divsChild>
        <w:div w:id="748311882">
          <w:marLeft w:val="0"/>
          <w:marRight w:val="0"/>
          <w:marTop w:val="0"/>
          <w:marBottom w:val="0"/>
          <w:divBdr>
            <w:top w:val="none" w:sz="0" w:space="0" w:color="auto"/>
            <w:left w:val="none" w:sz="0" w:space="0" w:color="auto"/>
            <w:bottom w:val="none" w:sz="0" w:space="0" w:color="auto"/>
            <w:right w:val="none" w:sz="0" w:space="0" w:color="auto"/>
          </w:divBdr>
        </w:div>
      </w:divsChild>
    </w:div>
    <w:div w:id="133330885">
      <w:bodyDiv w:val="1"/>
      <w:marLeft w:val="0"/>
      <w:marRight w:val="0"/>
      <w:marTop w:val="0"/>
      <w:marBottom w:val="0"/>
      <w:divBdr>
        <w:top w:val="none" w:sz="0" w:space="0" w:color="auto"/>
        <w:left w:val="none" w:sz="0" w:space="0" w:color="auto"/>
        <w:bottom w:val="none" w:sz="0" w:space="0" w:color="auto"/>
        <w:right w:val="none" w:sz="0" w:space="0" w:color="auto"/>
      </w:divBdr>
      <w:divsChild>
        <w:div w:id="344551278">
          <w:marLeft w:val="0"/>
          <w:marRight w:val="0"/>
          <w:marTop w:val="0"/>
          <w:marBottom w:val="0"/>
          <w:divBdr>
            <w:top w:val="none" w:sz="0" w:space="0" w:color="auto"/>
            <w:left w:val="none" w:sz="0" w:space="0" w:color="auto"/>
            <w:bottom w:val="none" w:sz="0" w:space="0" w:color="auto"/>
            <w:right w:val="none" w:sz="0" w:space="0" w:color="auto"/>
          </w:divBdr>
        </w:div>
      </w:divsChild>
    </w:div>
    <w:div w:id="184441512">
      <w:bodyDiv w:val="1"/>
      <w:marLeft w:val="0"/>
      <w:marRight w:val="0"/>
      <w:marTop w:val="0"/>
      <w:marBottom w:val="0"/>
      <w:divBdr>
        <w:top w:val="none" w:sz="0" w:space="0" w:color="auto"/>
        <w:left w:val="none" w:sz="0" w:space="0" w:color="auto"/>
        <w:bottom w:val="none" w:sz="0" w:space="0" w:color="auto"/>
        <w:right w:val="none" w:sz="0" w:space="0" w:color="auto"/>
      </w:divBdr>
      <w:divsChild>
        <w:div w:id="517357159">
          <w:marLeft w:val="0"/>
          <w:marRight w:val="0"/>
          <w:marTop w:val="0"/>
          <w:marBottom w:val="0"/>
          <w:divBdr>
            <w:top w:val="none" w:sz="0" w:space="0" w:color="auto"/>
            <w:left w:val="none" w:sz="0" w:space="0" w:color="auto"/>
            <w:bottom w:val="none" w:sz="0" w:space="0" w:color="auto"/>
            <w:right w:val="none" w:sz="0" w:space="0" w:color="auto"/>
          </w:divBdr>
        </w:div>
      </w:divsChild>
    </w:div>
    <w:div w:id="187180573">
      <w:bodyDiv w:val="1"/>
      <w:marLeft w:val="0"/>
      <w:marRight w:val="0"/>
      <w:marTop w:val="0"/>
      <w:marBottom w:val="0"/>
      <w:divBdr>
        <w:top w:val="none" w:sz="0" w:space="0" w:color="auto"/>
        <w:left w:val="none" w:sz="0" w:space="0" w:color="auto"/>
        <w:bottom w:val="none" w:sz="0" w:space="0" w:color="auto"/>
        <w:right w:val="none" w:sz="0" w:space="0" w:color="auto"/>
      </w:divBdr>
    </w:div>
    <w:div w:id="199516009">
      <w:bodyDiv w:val="1"/>
      <w:marLeft w:val="0"/>
      <w:marRight w:val="0"/>
      <w:marTop w:val="0"/>
      <w:marBottom w:val="0"/>
      <w:divBdr>
        <w:top w:val="none" w:sz="0" w:space="0" w:color="auto"/>
        <w:left w:val="none" w:sz="0" w:space="0" w:color="auto"/>
        <w:bottom w:val="none" w:sz="0" w:space="0" w:color="auto"/>
        <w:right w:val="none" w:sz="0" w:space="0" w:color="auto"/>
      </w:divBdr>
      <w:divsChild>
        <w:div w:id="1270311010">
          <w:marLeft w:val="0"/>
          <w:marRight w:val="0"/>
          <w:marTop w:val="0"/>
          <w:marBottom w:val="0"/>
          <w:divBdr>
            <w:top w:val="none" w:sz="0" w:space="0" w:color="auto"/>
            <w:left w:val="none" w:sz="0" w:space="0" w:color="auto"/>
            <w:bottom w:val="none" w:sz="0" w:space="0" w:color="auto"/>
            <w:right w:val="none" w:sz="0" w:space="0" w:color="auto"/>
          </w:divBdr>
        </w:div>
      </w:divsChild>
    </w:div>
    <w:div w:id="228617140">
      <w:bodyDiv w:val="1"/>
      <w:marLeft w:val="0"/>
      <w:marRight w:val="0"/>
      <w:marTop w:val="0"/>
      <w:marBottom w:val="0"/>
      <w:divBdr>
        <w:top w:val="none" w:sz="0" w:space="0" w:color="auto"/>
        <w:left w:val="none" w:sz="0" w:space="0" w:color="auto"/>
        <w:bottom w:val="none" w:sz="0" w:space="0" w:color="auto"/>
        <w:right w:val="none" w:sz="0" w:space="0" w:color="auto"/>
      </w:divBdr>
    </w:div>
    <w:div w:id="250554110">
      <w:bodyDiv w:val="1"/>
      <w:marLeft w:val="0"/>
      <w:marRight w:val="0"/>
      <w:marTop w:val="0"/>
      <w:marBottom w:val="0"/>
      <w:divBdr>
        <w:top w:val="none" w:sz="0" w:space="0" w:color="auto"/>
        <w:left w:val="none" w:sz="0" w:space="0" w:color="auto"/>
        <w:bottom w:val="none" w:sz="0" w:space="0" w:color="auto"/>
        <w:right w:val="none" w:sz="0" w:space="0" w:color="auto"/>
      </w:divBdr>
      <w:divsChild>
        <w:div w:id="633486277">
          <w:marLeft w:val="677"/>
          <w:marRight w:val="0"/>
          <w:marTop w:val="0"/>
          <w:marBottom w:val="120"/>
          <w:divBdr>
            <w:top w:val="none" w:sz="0" w:space="0" w:color="auto"/>
            <w:left w:val="none" w:sz="0" w:space="0" w:color="auto"/>
            <w:bottom w:val="none" w:sz="0" w:space="0" w:color="auto"/>
            <w:right w:val="none" w:sz="0" w:space="0" w:color="auto"/>
          </w:divBdr>
        </w:div>
      </w:divsChild>
    </w:div>
    <w:div w:id="266470390">
      <w:bodyDiv w:val="1"/>
      <w:marLeft w:val="0"/>
      <w:marRight w:val="0"/>
      <w:marTop w:val="0"/>
      <w:marBottom w:val="0"/>
      <w:divBdr>
        <w:top w:val="none" w:sz="0" w:space="0" w:color="auto"/>
        <w:left w:val="none" w:sz="0" w:space="0" w:color="auto"/>
        <w:bottom w:val="none" w:sz="0" w:space="0" w:color="auto"/>
        <w:right w:val="none" w:sz="0" w:space="0" w:color="auto"/>
      </w:divBdr>
      <w:divsChild>
        <w:div w:id="1739086298">
          <w:marLeft w:val="0"/>
          <w:marRight w:val="0"/>
          <w:marTop w:val="0"/>
          <w:marBottom w:val="0"/>
          <w:divBdr>
            <w:top w:val="none" w:sz="0" w:space="0" w:color="auto"/>
            <w:left w:val="none" w:sz="0" w:space="0" w:color="auto"/>
            <w:bottom w:val="none" w:sz="0" w:space="0" w:color="auto"/>
            <w:right w:val="none" w:sz="0" w:space="0" w:color="auto"/>
          </w:divBdr>
        </w:div>
      </w:divsChild>
    </w:div>
    <w:div w:id="269355698">
      <w:bodyDiv w:val="1"/>
      <w:marLeft w:val="0"/>
      <w:marRight w:val="0"/>
      <w:marTop w:val="0"/>
      <w:marBottom w:val="0"/>
      <w:divBdr>
        <w:top w:val="none" w:sz="0" w:space="0" w:color="auto"/>
        <w:left w:val="none" w:sz="0" w:space="0" w:color="auto"/>
        <w:bottom w:val="none" w:sz="0" w:space="0" w:color="auto"/>
        <w:right w:val="none" w:sz="0" w:space="0" w:color="auto"/>
      </w:divBdr>
      <w:divsChild>
        <w:div w:id="1803617988">
          <w:marLeft w:val="0"/>
          <w:marRight w:val="0"/>
          <w:marTop w:val="0"/>
          <w:marBottom w:val="0"/>
          <w:divBdr>
            <w:top w:val="none" w:sz="0" w:space="0" w:color="auto"/>
            <w:left w:val="none" w:sz="0" w:space="0" w:color="auto"/>
            <w:bottom w:val="none" w:sz="0" w:space="0" w:color="auto"/>
            <w:right w:val="none" w:sz="0" w:space="0" w:color="auto"/>
          </w:divBdr>
        </w:div>
      </w:divsChild>
    </w:div>
    <w:div w:id="301228673">
      <w:bodyDiv w:val="1"/>
      <w:marLeft w:val="0"/>
      <w:marRight w:val="0"/>
      <w:marTop w:val="0"/>
      <w:marBottom w:val="0"/>
      <w:divBdr>
        <w:top w:val="none" w:sz="0" w:space="0" w:color="auto"/>
        <w:left w:val="none" w:sz="0" w:space="0" w:color="auto"/>
        <w:bottom w:val="none" w:sz="0" w:space="0" w:color="auto"/>
        <w:right w:val="none" w:sz="0" w:space="0" w:color="auto"/>
      </w:divBdr>
      <w:divsChild>
        <w:div w:id="125784827">
          <w:marLeft w:val="0"/>
          <w:marRight w:val="0"/>
          <w:marTop w:val="0"/>
          <w:marBottom w:val="0"/>
          <w:divBdr>
            <w:top w:val="none" w:sz="0" w:space="0" w:color="auto"/>
            <w:left w:val="none" w:sz="0" w:space="0" w:color="auto"/>
            <w:bottom w:val="none" w:sz="0" w:space="0" w:color="auto"/>
            <w:right w:val="none" w:sz="0" w:space="0" w:color="auto"/>
          </w:divBdr>
        </w:div>
      </w:divsChild>
    </w:div>
    <w:div w:id="318074115">
      <w:bodyDiv w:val="1"/>
      <w:marLeft w:val="0"/>
      <w:marRight w:val="0"/>
      <w:marTop w:val="0"/>
      <w:marBottom w:val="0"/>
      <w:divBdr>
        <w:top w:val="none" w:sz="0" w:space="0" w:color="auto"/>
        <w:left w:val="none" w:sz="0" w:space="0" w:color="auto"/>
        <w:bottom w:val="none" w:sz="0" w:space="0" w:color="auto"/>
        <w:right w:val="none" w:sz="0" w:space="0" w:color="auto"/>
      </w:divBdr>
      <w:divsChild>
        <w:div w:id="289944507">
          <w:marLeft w:val="0"/>
          <w:marRight w:val="0"/>
          <w:marTop w:val="0"/>
          <w:marBottom w:val="0"/>
          <w:divBdr>
            <w:top w:val="none" w:sz="0" w:space="0" w:color="auto"/>
            <w:left w:val="none" w:sz="0" w:space="0" w:color="auto"/>
            <w:bottom w:val="none" w:sz="0" w:space="0" w:color="auto"/>
            <w:right w:val="none" w:sz="0" w:space="0" w:color="auto"/>
          </w:divBdr>
        </w:div>
      </w:divsChild>
    </w:div>
    <w:div w:id="338582140">
      <w:bodyDiv w:val="1"/>
      <w:marLeft w:val="0"/>
      <w:marRight w:val="0"/>
      <w:marTop w:val="0"/>
      <w:marBottom w:val="0"/>
      <w:divBdr>
        <w:top w:val="none" w:sz="0" w:space="0" w:color="auto"/>
        <w:left w:val="none" w:sz="0" w:space="0" w:color="auto"/>
        <w:bottom w:val="none" w:sz="0" w:space="0" w:color="auto"/>
        <w:right w:val="none" w:sz="0" w:space="0" w:color="auto"/>
      </w:divBdr>
      <w:divsChild>
        <w:div w:id="415517655">
          <w:marLeft w:val="0"/>
          <w:marRight w:val="0"/>
          <w:marTop w:val="0"/>
          <w:marBottom w:val="0"/>
          <w:divBdr>
            <w:top w:val="none" w:sz="0" w:space="0" w:color="auto"/>
            <w:left w:val="none" w:sz="0" w:space="0" w:color="auto"/>
            <w:bottom w:val="none" w:sz="0" w:space="0" w:color="auto"/>
            <w:right w:val="none" w:sz="0" w:space="0" w:color="auto"/>
          </w:divBdr>
        </w:div>
      </w:divsChild>
    </w:div>
    <w:div w:id="345328209">
      <w:bodyDiv w:val="1"/>
      <w:marLeft w:val="0"/>
      <w:marRight w:val="0"/>
      <w:marTop w:val="0"/>
      <w:marBottom w:val="0"/>
      <w:divBdr>
        <w:top w:val="none" w:sz="0" w:space="0" w:color="auto"/>
        <w:left w:val="none" w:sz="0" w:space="0" w:color="auto"/>
        <w:bottom w:val="none" w:sz="0" w:space="0" w:color="auto"/>
        <w:right w:val="none" w:sz="0" w:space="0" w:color="auto"/>
      </w:divBdr>
      <w:divsChild>
        <w:div w:id="1024288973">
          <w:marLeft w:val="0"/>
          <w:marRight w:val="0"/>
          <w:marTop w:val="0"/>
          <w:marBottom w:val="0"/>
          <w:divBdr>
            <w:top w:val="none" w:sz="0" w:space="0" w:color="auto"/>
            <w:left w:val="none" w:sz="0" w:space="0" w:color="auto"/>
            <w:bottom w:val="none" w:sz="0" w:space="0" w:color="auto"/>
            <w:right w:val="none" w:sz="0" w:space="0" w:color="auto"/>
          </w:divBdr>
        </w:div>
      </w:divsChild>
    </w:div>
    <w:div w:id="346978856">
      <w:bodyDiv w:val="1"/>
      <w:marLeft w:val="0"/>
      <w:marRight w:val="0"/>
      <w:marTop w:val="0"/>
      <w:marBottom w:val="0"/>
      <w:divBdr>
        <w:top w:val="none" w:sz="0" w:space="0" w:color="auto"/>
        <w:left w:val="none" w:sz="0" w:space="0" w:color="auto"/>
        <w:bottom w:val="none" w:sz="0" w:space="0" w:color="auto"/>
        <w:right w:val="none" w:sz="0" w:space="0" w:color="auto"/>
      </w:divBdr>
      <w:divsChild>
        <w:div w:id="1786390765">
          <w:marLeft w:val="0"/>
          <w:marRight w:val="0"/>
          <w:marTop w:val="0"/>
          <w:marBottom w:val="0"/>
          <w:divBdr>
            <w:top w:val="none" w:sz="0" w:space="0" w:color="auto"/>
            <w:left w:val="none" w:sz="0" w:space="0" w:color="auto"/>
            <w:bottom w:val="none" w:sz="0" w:space="0" w:color="auto"/>
            <w:right w:val="none" w:sz="0" w:space="0" w:color="auto"/>
          </w:divBdr>
        </w:div>
      </w:divsChild>
    </w:div>
    <w:div w:id="380328249">
      <w:bodyDiv w:val="1"/>
      <w:marLeft w:val="0"/>
      <w:marRight w:val="0"/>
      <w:marTop w:val="0"/>
      <w:marBottom w:val="0"/>
      <w:divBdr>
        <w:top w:val="none" w:sz="0" w:space="0" w:color="auto"/>
        <w:left w:val="none" w:sz="0" w:space="0" w:color="auto"/>
        <w:bottom w:val="none" w:sz="0" w:space="0" w:color="auto"/>
        <w:right w:val="none" w:sz="0" w:space="0" w:color="auto"/>
      </w:divBdr>
    </w:div>
    <w:div w:id="391272928">
      <w:bodyDiv w:val="1"/>
      <w:marLeft w:val="0"/>
      <w:marRight w:val="0"/>
      <w:marTop w:val="0"/>
      <w:marBottom w:val="0"/>
      <w:divBdr>
        <w:top w:val="none" w:sz="0" w:space="0" w:color="auto"/>
        <w:left w:val="none" w:sz="0" w:space="0" w:color="auto"/>
        <w:bottom w:val="none" w:sz="0" w:space="0" w:color="auto"/>
        <w:right w:val="none" w:sz="0" w:space="0" w:color="auto"/>
      </w:divBdr>
      <w:divsChild>
        <w:div w:id="2103600522">
          <w:marLeft w:val="0"/>
          <w:marRight w:val="0"/>
          <w:marTop w:val="0"/>
          <w:marBottom w:val="0"/>
          <w:divBdr>
            <w:top w:val="none" w:sz="0" w:space="0" w:color="auto"/>
            <w:left w:val="none" w:sz="0" w:space="0" w:color="auto"/>
            <w:bottom w:val="none" w:sz="0" w:space="0" w:color="auto"/>
            <w:right w:val="none" w:sz="0" w:space="0" w:color="auto"/>
          </w:divBdr>
        </w:div>
      </w:divsChild>
    </w:div>
    <w:div w:id="391775714">
      <w:bodyDiv w:val="1"/>
      <w:marLeft w:val="0"/>
      <w:marRight w:val="0"/>
      <w:marTop w:val="0"/>
      <w:marBottom w:val="0"/>
      <w:divBdr>
        <w:top w:val="none" w:sz="0" w:space="0" w:color="auto"/>
        <w:left w:val="none" w:sz="0" w:space="0" w:color="auto"/>
        <w:bottom w:val="none" w:sz="0" w:space="0" w:color="auto"/>
        <w:right w:val="none" w:sz="0" w:space="0" w:color="auto"/>
      </w:divBdr>
      <w:divsChild>
        <w:div w:id="309097487">
          <w:marLeft w:val="0"/>
          <w:marRight w:val="0"/>
          <w:marTop w:val="0"/>
          <w:marBottom w:val="0"/>
          <w:divBdr>
            <w:top w:val="none" w:sz="0" w:space="0" w:color="auto"/>
            <w:left w:val="none" w:sz="0" w:space="0" w:color="auto"/>
            <w:bottom w:val="none" w:sz="0" w:space="0" w:color="auto"/>
            <w:right w:val="none" w:sz="0" w:space="0" w:color="auto"/>
          </w:divBdr>
        </w:div>
      </w:divsChild>
    </w:div>
    <w:div w:id="409155920">
      <w:bodyDiv w:val="1"/>
      <w:marLeft w:val="0"/>
      <w:marRight w:val="0"/>
      <w:marTop w:val="0"/>
      <w:marBottom w:val="0"/>
      <w:divBdr>
        <w:top w:val="none" w:sz="0" w:space="0" w:color="auto"/>
        <w:left w:val="none" w:sz="0" w:space="0" w:color="auto"/>
        <w:bottom w:val="none" w:sz="0" w:space="0" w:color="auto"/>
        <w:right w:val="none" w:sz="0" w:space="0" w:color="auto"/>
      </w:divBdr>
    </w:div>
    <w:div w:id="451631207">
      <w:bodyDiv w:val="1"/>
      <w:marLeft w:val="0"/>
      <w:marRight w:val="0"/>
      <w:marTop w:val="0"/>
      <w:marBottom w:val="0"/>
      <w:divBdr>
        <w:top w:val="none" w:sz="0" w:space="0" w:color="auto"/>
        <w:left w:val="none" w:sz="0" w:space="0" w:color="auto"/>
        <w:bottom w:val="none" w:sz="0" w:space="0" w:color="auto"/>
        <w:right w:val="none" w:sz="0" w:space="0" w:color="auto"/>
      </w:divBdr>
    </w:div>
    <w:div w:id="481433835">
      <w:bodyDiv w:val="1"/>
      <w:marLeft w:val="0"/>
      <w:marRight w:val="0"/>
      <w:marTop w:val="0"/>
      <w:marBottom w:val="0"/>
      <w:divBdr>
        <w:top w:val="none" w:sz="0" w:space="0" w:color="auto"/>
        <w:left w:val="none" w:sz="0" w:space="0" w:color="auto"/>
        <w:bottom w:val="none" w:sz="0" w:space="0" w:color="auto"/>
        <w:right w:val="none" w:sz="0" w:space="0" w:color="auto"/>
      </w:divBdr>
      <w:divsChild>
        <w:div w:id="88742424">
          <w:marLeft w:val="0"/>
          <w:marRight w:val="0"/>
          <w:marTop w:val="0"/>
          <w:marBottom w:val="0"/>
          <w:divBdr>
            <w:top w:val="none" w:sz="0" w:space="0" w:color="auto"/>
            <w:left w:val="none" w:sz="0" w:space="0" w:color="auto"/>
            <w:bottom w:val="none" w:sz="0" w:space="0" w:color="auto"/>
            <w:right w:val="none" w:sz="0" w:space="0" w:color="auto"/>
          </w:divBdr>
        </w:div>
      </w:divsChild>
    </w:div>
    <w:div w:id="484008406">
      <w:bodyDiv w:val="1"/>
      <w:marLeft w:val="0"/>
      <w:marRight w:val="0"/>
      <w:marTop w:val="0"/>
      <w:marBottom w:val="0"/>
      <w:divBdr>
        <w:top w:val="none" w:sz="0" w:space="0" w:color="auto"/>
        <w:left w:val="none" w:sz="0" w:space="0" w:color="auto"/>
        <w:bottom w:val="none" w:sz="0" w:space="0" w:color="auto"/>
        <w:right w:val="none" w:sz="0" w:space="0" w:color="auto"/>
      </w:divBdr>
      <w:divsChild>
        <w:div w:id="433867535">
          <w:marLeft w:val="0"/>
          <w:marRight w:val="0"/>
          <w:marTop w:val="0"/>
          <w:marBottom w:val="0"/>
          <w:divBdr>
            <w:top w:val="none" w:sz="0" w:space="0" w:color="auto"/>
            <w:left w:val="none" w:sz="0" w:space="0" w:color="auto"/>
            <w:bottom w:val="none" w:sz="0" w:space="0" w:color="auto"/>
            <w:right w:val="none" w:sz="0" w:space="0" w:color="auto"/>
          </w:divBdr>
        </w:div>
      </w:divsChild>
    </w:div>
    <w:div w:id="493377613">
      <w:bodyDiv w:val="1"/>
      <w:marLeft w:val="0"/>
      <w:marRight w:val="0"/>
      <w:marTop w:val="0"/>
      <w:marBottom w:val="0"/>
      <w:divBdr>
        <w:top w:val="none" w:sz="0" w:space="0" w:color="auto"/>
        <w:left w:val="none" w:sz="0" w:space="0" w:color="auto"/>
        <w:bottom w:val="none" w:sz="0" w:space="0" w:color="auto"/>
        <w:right w:val="none" w:sz="0" w:space="0" w:color="auto"/>
      </w:divBdr>
      <w:divsChild>
        <w:div w:id="2107186949">
          <w:marLeft w:val="0"/>
          <w:marRight w:val="0"/>
          <w:marTop w:val="0"/>
          <w:marBottom w:val="0"/>
          <w:divBdr>
            <w:top w:val="none" w:sz="0" w:space="0" w:color="auto"/>
            <w:left w:val="none" w:sz="0" w:space="0" w:color="auto"/>
            <w:bottom w:val="none" w:sz="0" w:space="0" w:color="auto"/>
            <w:right w:val="none" w:sz="0" w:space="0" w:color="auto"/>
          </w:divBdr>
        </w:div>
      </w:divsChild>
    </w:div>
    <w:div w:id="499200891">
      <w:bodyDiv w:val="1"/>
      <w:marLeft w:val="0"/>
      <w:marRight w:val="0"/>
      <w:marTop w:val="0"/>
      <w:marBottom w:val="0"/>
      <w:divBdr>
        <w:top w:val="none" w:sz="0" w:space="0" w:color="auto"/>
        <w:left w:val="none" w:sz="0" w:space="0" w:color="auto"/>
        <w:bottom w:val="none" w:sz="0" w:space="0" w:color="auto"/>
        <w:right w:val="none" w:sz="0" w:space="0" w:color="auto"/>
      </w:divBdr>
    </w:div>
    <w:div w:id="510609295">
      <w:bodyDiv w:val="1"/>
      <w:marLeft w:val="0"/>
      <w:marRight w:val="0"/>
      <w:marTop w:val="0"/>
      <w:marBottom w:val="0"/>
      <w:divBdr>
        <w:top w:val="none" w:sz="0" w:space="0" w:color="auto"/>
        <w:left w:val="none" w:sz="0" w:space="0" w:color="auto"/>
        <w:bottom w:val="none" w:sz="0" w:space="0" w:color="auto"/>
        <w:right w:val="none" w:sz="0" w:space="0" w:color="auto"/>
      </w:divBdr>
      <w:divsChild>
        <w:div w:id="1914045628">
          <w:marLeft w:val="0"/>
          <w:marRight w:val="0"/>
          <w:marTop w:val="0"/>
          <w:marBottom w:val="0"/>
          <w:divBdr>
            <w:top w:val="none" w:sz="0" w:space="0" w:color="auto"/>
            <w:left w:val="none" w:sz="0" w:space="0" w:color="auto"/>
            <w:bottom w:val="none" w:sz="0" w:space="0" w:color="auto"/>
            <w:right w:val="none" w:sz="0" w:space="0" w:color="auto"/>
          </w:divBdr>
        </w:div>
      </w:divsChild>
    </w:div>
    <w:div w:id="528447037">
      <w:bodyDiv w:val="1"/>
      <w:marLeft w:val="0"/>
      <w:marRight w:val="0"/>
      <w:marTop w:val="0"/>
      <w:marBottom w:val="0"/>
      <w:divBdr>
        <w:top w:val="none" w:sz="0" w:space="0" w:color="auto"/>
        <w:left w:val="none" w:sz="0" w:space="0" w:color="auto"/>
        <w:bottom w:val="none" w:sz="0" w:space="0" w:color="auto"/>
        <w:right w:val="none" w:sz="0" w:space="0" w:color="auto"/>
      </w:divBdr>
      <w:divsChild>
        <w:div w:id="1534879822">
          <w:marLeft w:val="0"/>
          <w:marRight w:val="0"/>
          <w:marTop w:val="0"/>
          <w:marBottom w:val="0"/>
          <w:divBdr>
            <w:top w:val="none" w:sz="0" w:space="0" w:color="auto"/>
            <w:left w:val="none" w:sz="0" w:space="0" w:color="auto"/>
            <w:bottom w:val="none" w:sz="0" w:space="0" w:color="auto"/>
            <w:right w:val="none" w:sz="0" w:space="0" w:color="auto"/>
          </w:divBdr>
        </w:div>
      </w:divsChild>
    </w:div>
    <w:div w:id="530074231">
      <w:bodyDiv w:val="1"/>
      <w:marLeft w:val="0"/>
      <w:marRight w:val="0"/>
      <w:marTop w:val="0"/>
      <w:marBottom w:val="0"/>
      <w:divBdr>
        <w:top w:val="none" w:sz="0" w:space="0" w:color="auto"/>
        <w:left w:val="none" w:sz="0" w:space="0" w:color="auto"/>
        <w:bottom w:val="none" w:sz="0" w:space="0" w:color="auto"/>
        <w:right w:val="none" w:sz="0" w:space="0" w:color="auto"/>
      </w:divBdr>
    </w:div>
    <w:div w:id="548225380">
      <w:bodyDiv w:val="1"/>
      <w:marLeft w:val="0"/>
      <w:marRight w:val="0"/>
      <w:marTop w:val="0"/>
      <w:marBottom w:val="0"/>
      <w:divBdr>
        <w:top w:val="none" w:sz="0" w:space="0" w:color="auto"/>
        <w:left w:val="none" w:sz="0" w:space="0" w:color="auto"/>
        <w:bottom w:val="none" w:sz="0" w:space="0" w:color="auto"/>
        <w:right w:val="none" w:sz="0" w:space="0" w:color="auto"/>
      </w:divBdr>
    </w:div>
    <w:div w:id="559054300">
      <w:bodyDiv w:val="1"/>
      <w:marLeft w:val="0"/>
      <w:marRight w:val="0"/>
      <w:marTop w:val="0"/>
      <w:marBottom w:val="0"/>
      <w:divBdr>
        <w:top w:val="none" w:sz="0" w:space="0" w:color="auto"/>
        <w:left w:val="none" w:sz="0" w:space="0" w:color="auto"/>
        <w:bottom w:val="none" w:sz="0" w:space="0" w:color="auto"/>
        <w:right w:val="none" w:sz="0" w:space="0" w:color="auto"/>
      </w:divBdr>
      <w:divsChild>
        <w:div w:id="633172394">
          <w:marLeft w:val="0"/>
          <w:marRight w:val="0"/>
          <w:marTop w:val="0"/>
          <w:marBottom w:val="0"/>
          <w:divBdr>
            <w:top w:val="none" w:sz="0" w:space="0" w:color="auto"/>
            <w:left w:val="none" w:sz="0" w:space="0" w:color="auto"/>
            <w:bottom w:val="none" w:sz="0" w:space="0" w:color="auto"/>
            <w:right w:val="none" w:sz="0" w:space="0" w:color="auto"/>
          </w:divBdr>
        </w:div>
      </w:divsChild>
    </w:div>
    <w:div w:id="566500130">
      <w:bodyDiv w:val="1"/>
      <w:marLeft w:val="0"/>
      <w:marRight w:val="0"/>
      <w:marTop w:val="0"/>
      <w:marBottom w:val="0"/>
      <w:divBdr>
        <w:top w:val="none" w:sz="0" w:space="0" w:color="auto"/>
        <w:left w:val="none" w:sz="0" w:space="0" w:color="auto"/>
        <w:bottom w:val="none" w:sz="0" w:space="0" w:color="auto"/>
        <w:right w:val="none" w:sz="0" w:space="0" w:color="auto"/>
      </w:divBdr>
      <w:divsChild>
        <w:div w:id="2018119318">
          <w:marLeft w:val="0"/>
          <w:marRight w:val="0"/>
          <w:marTop w:val="0"/>
          <w:marBottom w:val="0"/>
          <w:divBdr>
            <w:top w:val="none" w:sz="0" w:space="0" w:color="auto"/>
            <w:left w:val="none" w:sz="0" w:space="0" w:color="auto"/>
            <w:bottom w:val="none" w:sz="0" w:space="0" w:color="auto"/>
            <w:right w:val="none" w:sz="0" w:space="0" w:color="auto"/>
          </w:divBdr>
        </w:div>
      </w:divsChild>
    </w:div>
    <w:div w:id="604268502">
      <w:bodyDiv w:val="1"/>
      <w:marLeft w:val="0"/>
      <w:marRight w:val="0"/>
      <w:marTop w:val="0"/>
      <w:marBottom w:val="0"/>
      <w:divBdr>
        <w:top w:val="none" w:sz="0" w:space="0" w:color="auto"/>
        <w:left w:val="none" w:sz="0" w:space="0" w:color="auto"/>
        <w:bottom w:val="none" w:sz="0" w:space="0" w:color="auto"/>
        <w:right w:val="none" w:sz="0" w:space="0" w:color="auto"/>
      </w:divBdr>
      <w:divsChild>
        <w:div w:id="1047948537">
          <w:marLeft w:val="0"/>
          <w:marRight w:val="0"/>
          <w:marTop w:val="0"/>
          <w:marBottom w:val="0"/>
          <w:divBdr>
            <w:top w:val="none" w:sz="0" w:space="0" w:color="auto"/>
            <w:left w:val="none" w:sz="0" w:space="0" w:color="auto"/>
            <w:bottom w:val="none" w:sz="0" w:space="0" w:color="auto"/>
            <w:right w:val="none" w:sz="0" w:space="0" w:color="auto"/>
          </w:divBdr>
        </w:div>
      </w:divsChild>
    </w:div>
    <w:div w:id="633683892">
      <w:bodyDiv w:val="1"/>
      <w:marLeft w:val="0"/>
      <w:marRight w:val="0"/>
      <w:marTop w:val="0"/>
      <w:marBottom w:val="0"/>
      <w:divBdr>
        <w:top w:val="none" w:sz="0" w:space="0" w:color="auto"/>
        <w:left w:val="none" w:sz="0" w:space="0" w:color="auto"/>
        <w:bottom w:val="none" w:sz="0" w:space="0" w:color="auto"/>
        <w:right w:val="none" w:sz="0" w:space="0" w:color="auto"/>
      </w:divBdr>
      <w:divsChild>
        <w:div w:id="38360171">
          <w:marLeft w:val="0"/>
          <w:marRight w:val="0"/>
          <w:marTop w:val="0"/>
          <w:marBottom w:val="0"/>
          <w:divBdr>
            <w:top w:val="none" w:sz="0" w:space="0" w:color="auto"/>
            <w:left w:val="none" w:sz="0" w:space="0" w:color="auto"/>
            <w:bottom w:val="none" w:sz="0" w:space="0" w:color="auto"/>
            <w:right w:val="none" w:sz="0" w:space="0" w:color="auto"/>
          </w:divBdr>
        </w:div>
      </w:divsChild>
    </w:div>
    <w:div w:id="638805010">
      <w:bodyDiv w:val="1"/>
      <w:marLeft w:val="0"/>
      <w:marRight w:val="0"/>
      <w:marTop w:val="0"/>
      <w:marBottom w:val="0"/>
      <w:divBdr>
        <w:top w:val="none" w:sz="0" w:space="0" w:color="auto"/>
        <w:left w:val="none" w:sz="0" w:space="0" w:color="auto"/>
        <w:bottom w:val="none" w:sz="0" w:space="0" w:color="auto"/>
        <w:right w:val="none" w:sz="0" w:space="0" w:color="auto"/>
      </w:divBdr>
      <w:divsChild>
        <w:div w:id="1837189480">
          <w:marLeft w:val="0"/>
          <w:marRight w:val="0"/>
          <w:marTop w:val="0"/>
          <w:marBottom w:val="0"/>
          <w:divBdr>
            <w:top w:val="none" w:sz="0" w:space="0" w:color="auto"/>
            <w:left w:val="none" w:sz="0" w:space="0" w:color="auto"/>
            <w:bottom w:val="none" w:sz="0" w:space="0" w:color="auto"/>
            <w:right w:val="none" w:sz="0" w:space="0" w:color="auto"/>
          </w:divBdr>
        </w:div>
      </w:divsChild>
    </w:div>
    <w:div w:id="668288850">
      <w:bodyDiv w:val="1"/>
      <w:marLeft w:val="0"/>
      <w:marRight w:val="0"/>
      <w:marTop w:val="0"/>
      <w:marBottom w:val="0"/>
      <w:divBdr>
        <w:top w:val="none" w:sz="0" w:space="0" w:color="auto"/>
        <w:left w:val="none" w:sz="0" w:space="0" w:color="auto"/>
        <w:bottom w:val="none" w:sz="0" w:space="0" w:color="auto"/>
        <w:right w:val="none" w:sz="0" w:space="0" w:color="auto"/>
      </w:divBdr>
      <w:divsChild>
        <w:div w:id="870723582">
          <w:marLeft w:val="0"/>
          <w:marRight w:val="0"/>
          <w:marTop w:val="0"/>
          <w:marBottom w:val="0"/>
          <w:divBdr>
            <w:top w:val="none" w:sz="0" w:space="0" w:color="auto"/>
            <w:left w:val="none" w:sz="0" w:space="0" w:color="auto"/>
            <w:bottom w:val="none" w:sz="0" w:space="0" w:color="auto"/>
            <w:right w:val="none" w:sz="0" w:space="0" w:color="auto"/>
          </w:divBdr>
        </w:div>
      </w:divsChild>
    </w:div>
    <w:div w:id="668867982">
      <w:bodyDiv w:val="1"/>
      <w:marLeft w:val="0"/>
      <w:marRight w:val="0"/>
      <w:marTop w:val="0"/>
      <w:marBottom w:val="0"/>
      <w:divBdr>
        <w:top w:val="none" w:sz="0" w:space="0" w:color="auto"/>
        <w:left w:val="none" w:sz="0" w:space="0" w:color="auto"/>
        <w:bottom w:val="none" w:sz="0" w:space="0" w:color="auto"/>
        <w:right w:val="none" w:sz="0" w:space="0" w:color="auto"/>
      </w:divBdr>
      <w:divsChild>
        <w:div w:id="1058477482">
          <w:marLeft w:val="0"/>
          <w:marRight w:val="0"/>
          <w:marTop w:val="0"/>
          <w:marBottom w:val="0"/>
          <w:divBdr>
            <w:top w:val="none" w:sz="0" w:space="0" w:color="auto"/>
            <w:left w:val="none" w:sz="0" w:space="0" w:color="auto"/>
            <w:bottom w:val="none" w:sz="0" w:space="0" w:color="auto"/>
            <w:right w:val="none" w:sz="0" w:space="0" w:color="auto"/>
          </w:divBdr>
        </w:div>
      </w:divsChild>
    </w:div>
    <w:div w:id="688799905">
      <w:bodyDiv w:val="1"/>
      <w:marLeft w:val="0"/>
      <w:marRight w:val="0"/>
      <w:marTop w:val="0"/>
      <w:marBottom w:val="0"/>
      <w:divBdr>
        <w:top w:val="none" w:sz="0" w:space="0" w:color="auto"/>
        <w:left w:val="none" w:sz="0" w:space="0" w:color="auto"/>
        <w:bottom w:val="none" w:sz="0" w:space="0" w:color="auto"/>
        <w:right w:val="none" w:sz="0" w:space="0" w:color="auto"/>
      </w:divBdr>
      <w:divsChild>
        <w:div w:id="1634678966">
          <w:marLeft w:val="0"/>
          <w:marRight w:val="0"/>
          <w:marTop w:val="0"/>
          <w:marBottom w:val="0"/>
          <w:divBdr>
            <w:top w:val="none" w:sz="0" w:space="0" w:color="auto"/>
            <w:left w:val="none" w:sz="0" w:space="0" w:color="auto"/>
            <w:bottom w:val="none" w:sz="0" w:space="0" w:color="auto"/>
            <w:right w:val="none" w:sz="0" w:space="0" w:color="auto"/>
          </w:divBdr>
        </w:div>
      </w:divsChild>
    </w:div>
    <w:div w:id="733507434">
      <w:bodyDiv w:val="1"/>
      <w:marLeft w:val="0"/>
      <w:marRight w:val="0"/>
      <w:marTop w:val="0"/>
      <w:marBottom w:val="0"/>
      <w:divBdr>
        <w:top w:val="none" w:sz="0" w:space="0" w:color="auto"/>
        <w:left w:val="none" w:sz="0" w:space="0" w:color="auto"/>
        <w:bottom w:val="none" w:sz="0" w:space="0" w:color="auto"/>
        <w:right w:val="none" w:sz="0" w:space="0" w:color="auto"/>
      </w:divBdr>
      <w:divsChild>
        <w:div w:id="1138038276">
          <w:marLeft w:val="0"/>
          <w:marRight w:val="0"/>
          <w:marTop w:val="0"/>
          <w:marBottom w:val="0"/>
          <w:divBdr>
            <w:top w:val="none" w:sz="0" w:space="0" w:color="auto"/>
            <w:left w:val="none" w:sz="0" w:space="0" w:color="auto"/>
            <w:bottom w:val="none" w:sz="0" w:space="0" w:color="auto"/>
            <w:right w:val="none" w:sz="0" w:space="0" w:color="auto"/>
          </w:divBdr>
        </w:div>
      </w:divsChild>
    </w:div>
    <w:div w:id="748045303">
      <w:bodyDiv w:val="1"/>
      <w:marLeft w:val="0"/>
      <w:marRight w:val="0"/>
      <w:marTop w:val="0"/>
      <w:marBottom w:val="0"/>
      <w:divBdr>
        <w:top w:val="none" w:sz="0" w:space="0" w:color="auto"/>
        <w:left w:val="none" w:sz="0" w:space="0" w:color="auto"/>
        <w:bottom w:val="none" w:sz="0" w:space="0" w:color="auto"/>
        <w:right w:val="none" w:sz="0" w:space="0" w:color="auto"/>
      </w:divBdr>
      <w:divsChild>
        <w:div w:id="1960183219">
          <w:marLeft w:val="0"/>
          <w:marRight w:val="0"/>
          <w:marTop w:val="0"/>
          <w:marBottom w:val="0"/>
          <w:divBdr>
            <w:top w:val="none" w:sz="0" w:space="0" w:color="auto"/>
            <w:left w:val="none" w:sz="0" w:space="0" w:color="auto"/>
            <w:bottom w:val="none" w:sz="0" w:space="0" w:color="auto"/>
            <w:right w:val="none" w:sz="0" w:space="0" w:color="auto"/>
          </w:divBdr>
        </w:div>
      </w:divsChild>
    </w:div>
    <w:div w:id="777480689">
      <w:bodyDiv w:val="1"/>
      <w:marLeft w:val="0"/>
      <w:marRight w:val="0"/>
      <w:marTop w:val="0"/>
      <w:marBottom w:val="0"/>
      <w:divBdr>
        <w:top w:val="none" w:sz="0" w:space="0" w:color="auto"/>
        <w:left w:val="none" w:sz="0" w:space="0" w:color="auto"/>
        <w:bottom w:val="none" w:sz="0" w:space="0" w:color="auto"/>
        <w:right w:val="none" w:sz="0" w:space="0" w:color="auto"/>
      </w:divBdr>
      <w:divsChild>
        <w:div w:id="688339763">
          <w:marLeft w:val="0"/>
          <w:marRight w:val="0"/>
          <w:marTop w:val="0"/>
          <w:marBottom w:val="0"/>
          <w:divBdr>
            <w:top w:val="none" w:sz="0" w:space="0" w:color="auto"/>
            <w:left w:val="none" w:sz="0" w:space="0" w:color="auto"/>
            <w:bottom w:val="none" w:sz="0" w:space="0" w:color="auto"/>
            <w:right w:val="none" w:sz="0" w:space="0" w:color="auto"/>
          </w:divBdr>
        </w:div>
      </w:divsChild>
    </w:div>
    <w:div w:id="801733931">
      <w:bodyDiv w:val="1"/>
      <w:marLeft w:val="0"/>
      <w:marRight w:val="0"/>
      <w:marTop w:val="0"/>
      <w:marBottom w:val="0"/>
      <w:divBdr>
        <w:top w:val="none" w:sz="0" w:space="0" w:color="auto"/>
        <w:left w:val="none" w:sz="0" w:space="0" w:color="auto"/>
        <w:bottom w:val="none" w:sz="0" w:space="0" w:color="auto"/>
        <w:right w:val="none" w:sz="0" w:space="0" w:color="auto"/>
      </w:divBdr>
    </w:div>
    <w:div w:id="819231703">
      <w:bodyDiv w:val="1"/>
      <w:marLeft w:val="0"/>
      <w:marRight w:val="0"/>
      <w:marTop w:val="0"/>
      <w:marBottom w:val="0"/>
      <w:divBdr>
        <w:top w:val="none" w:sz="0" w:space="0" w:color="auto"/>
        <w:left w:val="none" w:sz="0" w:space="0" w:color="auto"/>
        <w:bottom w:val="none" w:sz="0" w:space="0" w:color="auto"/>
        <w:right w:val="none" w:sz="0" w:space="0" w:color="auto"/>
      </w:divBdr>
    </w:div>
    <w:div w:id="823350639">
      <w:bodyDiv w:val="1"/>
      <w:marLeft w:val="0"/>
      <w:marRight w:val="0"/>
      <w:marTop w:val="0"/>
      <w:marBottom w:val="0"/>
      <w:divBdr>
        <w:top w:val="none" w:sz="0" w:space="0" w:color="auto"/>
        <w:left w:val="none" w:sz="0" w:space="0" w:color="auto"/>
        <w:bottom w:val="none" w:sz="0" w:space="0" w:color="auto"/>
        <w:right w:val="none" w:sz="0" w:space="0" w:color="auto"/>
      </w:divBdr>
      <w:divsChild>
        <w:div w:id="159203093">
          <w:marLeft w:val="0"/>
          <w:marRight w:val="0"/>
          <w:marTop w:val="0"/>
          <w:marBottom w:val="0"/>
          <w:divBdr>
            <w:top w:val="none" w:sz="0" w:space="0" w:color="auto"/>
            <w:left w:val="none" w:sz="0" w:space="0" w:color="auto"/>
            <w:bottom w:val="none" w:sz="0" w:space="0" w:color="auto"/>
            <w:right w:val="none" w:sz="0" w:space="0" w:color="auto"/>
          </w:divBdr>
        </w:div>
      </w:divsChild>
    </w:div>
    <w:div w:id="852569045">
      <w:bodyDiv w:val="1"/>
      <w:marLeft w:val="0"/>
      <w:marRight w:val="0"/>
      <w:marTop w:val="0"/>
      <w:marBottom w:val="0"/>
      <w:divBdr>
        <w:top w:val="none" w:sz="0" w:space="0" w:color="auto"/>
        <w:left w:val="none" w:sz="0" w:space="0" w:color="auto"/>
        <w:bottom w:val="none" w:sz="0" w:space="0" w:color="auto"/>
        <w:right w:val="none" w:sz="0" w:space="0" w:color="auto"/>
      </w:divBdr>
      <w:divsChild>
        <w:div w:id="443117660">
          <w:marLeft w:val="0"/>
          <w:marRight w:val="0"/>
          <w:marTop w:val="0"/>
          <w:marBottom w:val="0"/>
          <w:divBdr>
            <w:top w:val="none" w:sz="0" w:space="0" w:color="auto"/>
            <w:left w:val="none" w:sz="0" w:space="0" w:color="auto"/>
            <w:bottom w:val="none" w:sz="0" w:space="0" w:color="auto"/>
            <w:right w:val="none" w:sz="0" w:space="0" w:color="auto"/>
          </w:divBdr>
        </w:div>
      </w:divsChild>
    </w:div>
    <w:div w:id="866600452">
      <w:bodyDiv w:val="1"/>
      <w:marLeft w:val="0"/>
      <w:marRight w:val="0"/>
      <w:marTop w:val="0"/>
      <w:marBottom w:val="0"/>
      <w:divBdr>
        <w:top w:val="none" w:sz="0" w:space="0" w:color="auto"/>
        <w:left w:val="none" w:sz="0" w:space="0" w:color="auto"/>
        <w:bottom w:val="none" w:sz="0" w:space="0" w:color="auto"/>
        <w:right w:val="none" w:sz="0" w:space="0" w:color="auto"/>
      </w:divBdr>
    </w:div>
    <w:div w:id="878005380">
      <w:bodyDiv w:val="1"/>
      <w:marLeft w:val="0"/>
      <w:marRight w:val="0"/>
      <w:marTop w:val="0"/>
      <w:marBottom w:val="0"/>
      <w:divBdr>
        <w:top w:val="none" w:sz="0" w:space="0" w:color="auto"/>
        <w:left w:val="none" w:sz="0" w:space="0" w:color="auto"/>
        <w:bottom w:val="none" w:sz="0" w:space="0" w:color="auto"/>
        <w:right w:val="none" w:sz="0" w:space="0" w:color="auto"/>
      </w:divBdr>
      <w:divsChild>
        <w:div w:id="2123988298">
          <w:marLeft w:val="0"/>
          <w:marRight w:val="0"/>
          <w:marTop w:val="0"/>
          <w:marBottom w:val="0"/>
          <w:divBdr>
            <w:top w:val="none" w:sz="0" w:space="0" w:color="auto"/>
            <w:left w:val="none" w:sz="0" w:space="0" w:color="auto"/>
            <w:bottom w:val="none" w:sz="0" w:space="0" w:color="auto"/>
            <w:right w:val="none" w:sz="0" w:space="0" w:color="auto"/>
          </w:divBdr>
        </w:div>
      </w:divsChild>
    </w:div>
    <w:div w:id="910389511">
      <w:bodyDiv w:val="1"/>
      <w:marLeft w:val="0"/>
      <w:marRight w:val="0"/>
      <w:marTop w:val="0"/>
      <w:marBottom w:val="0"/>
      <w:divBdr>
        <w:top w:val="none" w:sz="0" w:space="0" w:color="auto"/>
        <w:left w:val="none" w:sz="0" w:space="0" w:color="auto"/>
        <w:bottom w:val="none" w:sz="0" w:space="0" w:color="auto"/>
        <w:right w:val="none" w:sz="0" w:space="0" w:color="auto"/>
      </w:divBdr>
      <w:divsChild>
        <w:div w:id="517080129">
          <w:marLeft w:val="720"/>
          <w:marRight w:val="0"/>
          <w:marTop w:val="0"/>
          <w:marBottom w:val="240"/>
          <w:divBdr>
            <w:top w:val="none" w:sz="0" w:space="0" w:color="auto"/>
            <w:left w:val="none" w:sz="0" w:space="0" w:color="auto"/>
            <w:bottom w:val="none" w:sz="0" w:space="0" w:color="auto"/>
            <w:right w:val="none" w:sz="0" w:space="0" w:color="auto"/>
          </w:divBdr>
        </w:div>
      </w:divsChild>
    </w:div>
    <w:div w:id="916129033">
      <w:bodyDiv w:val="1"/>
      <w:marLeft w:val="0"/>
      <w:marRight w:val="0"/>
      <w:marTop w:val="0"/>
      <w:marBottom w:val="0"/>
      <w:divBdr>
        <w:top w:val="none" w:sz="0" w:space="0" w:color="auto"/>
        <w:left w:val="none" w:sz="0" w:space="0" w:color="auto"/>
        <w:bottom w:val="none" w:sz="0" w:space="0" w:color="auto"/>
        <w:right w:val="none" w:sz="0" w:space="0" w:color="auto"/>
      </w:divBdr>
      <w:divsChild>
        <w:div w:id="59182542">
          <w:marLeft w:val="0"/>
          <w:marRight w:val="0"/>
          <w:marTop w:val="0"/>
          <w:marBottom w:val="0"/>
          <w:divBdr>
            <w:top w:val="none" w:sz="0" w:space="0" w:color="auto"/>
            <w:left w:val="none" w:sz="0" w:space="0" w:color="auto"/>
            <w:bottom w:val="none" w:sz="0" w:space="0" w:color="auto"/>
            <w:right w:val="none" w:sz="0" w:space="0" w:color="auto"/>
          </w:divBdr>
        </w:div>
      </w:divsChild>
    </w:div>
    <w:div w:id="920023478">
      <w:bodyDiv w:val="1"/>
      <w:marLeft w:val="0"/>
      <w:marRight w:val="0"/>
      <w:marTop w:val="0"/>
      <w:marBottom w:val="0"/>
      <w:divBdr>
        <w:top w:val="none" w:sz="0" w:space="0" w:color="auto"/>
        <w:left w:val="none" w:sz="0" w:space="0" w:color="auto"/>
        <w:bottom w:val="none" w:sz="0" w:space="0" w:color="auto"/>
        <w:right w:val="none" w:sz="0" w:space="0" w:color="auto"/>
      </w:divBdr>
    </w:div>
    <w:div w:id="924730955">
      <w:bodyDiv w:val="1"/>
      <w:marLeft w:val="0"/>
      <w:marRight w:val="0"/>
      <w:marTop w:val="0"/>
      <w:marBottom w:val="0"/>
      <w:divBdr>
        <w:top w:val="none" w:sz="0" w:space="0" w:color="auto"/>
        <w:left w:val="none" w:sz="0" w:space="0" w:color="auto"/>
        <w:bottom w:val="none" w:sz="0" w:space="0" w:color="auto"/>
        <w:right w:val="none" w:sz="0" w:space="0" w:color="auto"/>
      </w:divBdr>
      <w:divsChild>
        <w:div w:id="1328171401">
          <w:marLeft w:val="0"/>
          <w:marRight w:val="0"/>
          <w:marTop w:val="0"/>
          <w:marBottom w:val="0"/>
          <w:divBdr>
            <w:top w:val="none" w:sz="0" w:space="0" w:color="auto"/>
            <w:left w:val="none" w:sz="0" w:space="0" w:color="auto"/>
            <w:bottom w:val="none" w:sz="0" w:space="0" w:color="auto"/>
            <w:right w:val="none" w:sz="0" w:space="0" w:color="auto"/>
          </w:divBdr>
        </w:div>
      </w:divsChild>
    </w:div>
    <w:div w:id="937492525">
      <w:bodyDiv w:val="1"/>
      <w:marLeft w:val="0"/>
      <w:marRight w:val="0"/>
      <w:marTop w:val="0"/>
      <w:marBottom w:val="0"/>
      <w:divBdr>
        <w:top w:val="none" w:sz="0" w:space="0" w:color="auto"/>
        <w:left w:val="none" w:sz="0" w:space="0" w:color="auto"/>
        <w:bottom w:val="none" w:sz="0" w:space="0" w:color="auto"/>
        <w:right w:val="none" w:sz="0" w:space="0" w:color="auto"/>
      </w:divBdr>
      <w:divsChild>
        <w:div w:id="885750787">
          <w:marLeft w:val="720"/>
          <w:marRight w:val="0"/>
          <w:marTop w:val="0"/>
          <w:marBottom w:val="120"/>
          <w:divBdr>
            <w:top w:val="none" w:sz="0" w:space="0" w:color="auto"/>
            <w:left w:val="none" w:sz="0" w:space="0" w:color="auto"/>
            <w:bottom w:val="none" w:sz="0" w:space="0" w:color="auto"/>
            <w:right w:val="none" w:sz="0" w:space="0" w:color="auto"/>
          </w:divBdr>
        </w:div>
      </w:divsChild>
    </w:div>
    <w:div w:id="959340948">
      <w:bodyDiv w:val="1"/>
      <w:marLeft w:val="0"/>
      <w:marRight w:val="0"/>
      <w:marTop w:val="0"/>
      <w:marBottom w:val="0"/>
      <w:divBdr>
        <w:top w:val="none" w:sz="0" w:space="0" w:color="auto"/>
        <w:left w:val="none" w:sz="0" w:space="0" w:color="auto"/>
        <w:bottom w:val="none" w:sz="0" w:space="0" w:color="auto"/>
        <w:right w:val="none" w:sz="0" w:space="0" w:color="auto"/>
      </w:divBdr>
    </w:div>
    <w:div w:id="969287510">
      <w:bodyDiv w:val="1"/>
      <w:marLeft w:val="0"/>
      <w:marRight w:val="0"/>
      <w:marTop w:val="0"/>
      <w:marBottom w:val="0"/>
      <w:divBdr>
        <w:top w:val="none" w:sz="0" w:space="0" w:color="auto"/>
        <w:left w:val="none" w:sz="0" w:space="0" w:color="auto"/>
        <w:bottom w:val="none" w:sz="0" w:space="0" w:color="auto"/>
        <w:right w:val="none" w:sz="0" w:space="0" w:color="auto"/>
      </w:divBdr>
      <w:divsChild>
        <w:div w:id="1475442444">
          <w:marLeft w:val="0"/>
          <w:marRight w:val="0"/>
          <w:marTop w:val="0"/>
          <w:marBottom w:val="0"/>
          <w:divBdr>
            <w:top w:val="none" w:sz="0" w:space="0" w:color="auto"/>
            <w:left w:val="none" w:sz="0" w:space="0" w:color="auto"/>
            <w:bottom w:val="none" w:sz="0" w:space="0" w:color="auto"/>
            <w:right w:val="none" w:sz="0" w:space="0" w:color="auto"/>
          </w:divBdr>
        </w:div>
      </w:divsChild>
    </w:div>
    <w:div w:id="1009870016">
      <w:bodyDiv w:val="1"/>
      <w:marLeft w:val="0"/>
      <w:marRight w:val="0"/>
      <w:marTop w:val="0"/>
      <w:marBottom w:val="0"/>
      <w:divBdr>
        <w:top w:val="none" w:sz="0" w:space="0" w:color="auto"/>
        <w:left w:val="none" w:sz="0" w:space="0" w:color="auto"/>
        <w:bottom w:val="none" w:sz="0" w:space="0" w:color="auto"/>
        <w:right w:val="none" w:sz="0" w:space="0" w:color="auto"/>
      </w:divBdr>
      <w:divsChild>
        <w:div w:id="1217594410">
          <w:marLeft w:val="677"/>
          <w:marRight w:val="0"/>
          <w:marTop w:val="0"/>
          <w:marBottom w:val="120"/>
          <w:divBdr>
            <w:top w:val="none" w:sz="0" w:space="0" w:color="auto"/>
            <w:left w:val="none" w:sz="0" w:space="0" w:color="auto"/>
            <w:bottom w:val="none" w:sz="0" w:space="0" w:color="auto"/>
            <w:right w:val="none" w:sz="0" w:space="0" w:color="auto"/>
          </w:divBdr>
        </w:div>
      </w:divsChild>
    </w:div>
    <w:div w:id="1010566084">
      <w:bodyDiv w:val="1"/>
      <w:marLeft w:val="0"/>
      <w:marRight w:val="0"/>
      <w:marTop w:val="0"/>
      <w:marBottom w:val="0"/>
      <w:divBdr>
        <w:top w:val="none" w:sz="0" w:space="0" w:color="auto"/>
        <w:left w:val="none" w:sz="0" w:space="0" w:color="auto"/>
        <w:bottom w:val="none" w:sz="0" w:space="0" w:color="auto"/>
        <w:right w:val="none" w:sz="0" w:space="0" w:color="auto"/>
      </w:divBdr>
      <w:divsChild>
        <w:div w:id="1372340971">
          <w:marLeft w:val="0"/>
          <w:marRight w:val="0"/>
          <w:marTop w:val="0"/>
          <w:marBottom w:val="0"/>
          <w:divBdr>
            <w:top w:val="none" w:sz="0" w:space="0" w:color="auto"/>
            <w:left w:val="none" w:sz="0" w:space="0" w:color="auto"/>
            <w:bottom w:val="none" w:sz="0" w:space="0" w:color="auto"/>
            <w:right w:val="none" w:sz="0" w:space="0" w:color="auto"/>
          </w:divBdr>
        </w:div>
      </w:divsChild>
    </w:div>
    <w:div w:id="1038746340">
      <w:bodyDiv w:val="1"/>
      <w:marLeft w:val="0"/>
      <w:marRight w:val="0"/>
      <w:marTop w:val="0"/>
      <w:marBottom w:val="0"/>
      <w:divBdr>
        <w:top w:val="none" w:sz="0" w:space="0" w:color="auto"/>
        <w:left w:val="none" w:sz="0" w:space="0" w:color="auto"/>
        <w:bottom w:val="none" w:sz="0" w:space="0" w:color="auto"/>
        <w:right w:val="none" w:sz="0" w:space="0" w:color="auto"/>
      </w:divBdr>
      <w:divsChild>
        <w:div w:id="502093465">
          <w:marLeft w:val="720"/>
          <w:marRight w:val="0"/>
          <w:marTop w:val="0"/>
          <w:marBottom w:val="240"/>
          <w:divBdr>
            <w:top w:val="none" w:sz="0" w:space="0" w:color="auto"/>
            <w:left w:val="none" w:sz="0" w:space="0" w:color="auto"/>
            <w:bottom w:val="none" w:sz="0" w:space="0" w:color="auto"/>
            <w:right w:val="none" w:sz="0" w:space="0" w:color="auto"/>
          </w:divBdr>
        </w:div>
      </w:divsChild>
    </w:div>
    <w:div w:id="1039667196">
      <w:bodyDiv w:val="1"/>
      <w:marLeft w:val="0"/>
      <w:marRight w:val="0"/>
      <w:marTop w:val="0"/>
      <w:marBottom w:val="0"/>
      <w:divBdr>
        <w:top w:val="none" w:sz="0" w:space="0" w:color="auto"/>
        <w:left w:val="none" w:sz="0" w:space="0" w:color="auto"/>
        <w:bottom w:val="none" w:sz="0" w:space="0" w:color="auto"/>
        <w:right w:val="none" w:sz="0" w:space="0" w:color="auto"/>
      </w:divBdr>
      <w:divsChild>
        <w:div w:id="294145995">
          <w:marLeft w:val="0"/>
          <w:marRight w:val="0"/>
          <w:marTop w:val="0"/>
          <w:marBottom w:val="0"/>
          <w:divBdr>
            <w:top w:val="none" w:sz="0" w:space="0" w:color="auto"/>
            <w:left w:val="none" w:sz="0" w:space="0" w:color="auto"/>
            <w:bottom w:val="none" w:sz="0" w:space="0" w:color="auto"/>
            <w:right w:val="none" w:sz="0" w:space="0" w:color="auto"/>
          </w:divBdr>
        </w:div>
      </w:divsChild>
    </w:div>
    <w:div w:id="1075132167">
      <w:bodyDiv w:val="1"/>
      <w:marLeft w:val="0"/>
      <w:marRight w:val="0"/>
      <w:marTop w:val="0"/>
      <w:marBottom w:val="0"/>
      <w:divBdr>
        <w:top w:val="none" w:sz="0" w:space="0" w:color="auto"/>
        <w:left w:val="none" w:sz="0" w:space="0" w:color="auto"/>
        <w:bottom w:val="none" w:sz="0" w:space="0" w:color="auto"/>
        <w:right w:val="none" w:sz="0" w:space="0" w:color="auto"/>
      </w:divBdr>
      <w:divsChild>
        <w:div w:id="1047797053">
          <w:marLeft w:val="0"/>
          <w:marRight w:val="0"/>
          <w:marTop w:val="0"/>
          <w:marBottom w:val="0"/>
          <w:divBdr>
            <w:top w:val="none" w:sz="0" w:space="0" w:color="auto"/>
            <w:left w:val="none" w:sz="0" w:space="0" w:color="auto"/>
            <w:bottom w:val="none" w:sz="0" w:space="0" w:color="auto"/>
            <w:right w:val="none" w:sz="0" w:space="0" w:color="auto"/>
          </w:divBdr>
        </w:div>
      </w:divsChild>
    </w:div>
    <w:div w:id="1095130044">
      <w:bodyDiv w:val="1"/>
      <w:marLeft w:val="0"/>
      <w:marRight w:val="0"/>
      <w:marTop w:val="0"/>
      <w:marBottom w:val="0"/>
      <w:divBdr>
        <w:top w:val="none" w:sz="0" w:space="0" w:color="auto"/>
        <w:left w:val="none" w:sz="0" w:space="0" w:color="auto"/>
        <w:bottom w:val="none" w:sz="0" w:space="0" w:color="auto"/>
        <w:right w:val="none" w:sz="0" w:space="0" w:color="auto"/>
      </w:divBdr>
      <w:divsChild>
        <w:div w:id="1762944699">
          <w:marLeft w:val="0"/>
          <w:marRight w:val="0"/>
          <w:marTop w:val="0"/>
          <w:marBottom w:val="0"/>
          <w:divBdr>
            <w:top w:val="none" w:sz="0" w:space="0" w:color="auto"/>
            <w:left w:val="none" w:sz="0" w:space="0" w:color="auto"/>
            <w:bottom w:val="none" w:sz="0" w:space="0" w:color="auto"/>
            <w:right w:val="none" w:sz="0" w:space="0" w:color="auto"/>
          </w:divBdr>
        </w:div>
      </w:divsChild>
    </w:div>
    <w:div w:id="1099528542">
      <w:bodyDiv w:val="1"/>
      <w:marLeft w:val="0"/>
      <w:marRight w:val="0"/>
      <w:marTop w:val="0"/>
      <w:marBottom w:val="0"/>
      <w:divBdr>
        <w:top w:val="none" w:sz="0" w:space="0" w:color="auto"/>
        <w:left w:val="none" w:sz="0" w:space="0" w:color="auto"/>
        <w:bottom w:val="none" w:sz="0" w:space="0" w:color="auto"/>
        <w:right w:val="none" w:sz="0" w:space="0" w:color="auto"/>
      </w:divBdr>
    </w:div>
    <w:div w:id="1104501020">
      <w:bodyDiv w:val="1"/>
      <w:marLeft w:val="0"/>
      <w:marRight w:val="0"/>
      <w:marTop w:val="0"/>
      <w:marBottom w:val="0"/>
      <w:divBdr>
        <w:top w:val="none" w:sz="0" w:space="0" w:color="auto"/>
        <w:left w:val="none" w:sz="0" w:space="0" w:color="auto"/>
        <w:bottom w:val="none" w:sz="0" w:space="0" w:color="auto"/>
        <w:right w:val="none" w:sz="0" w:space="0" w:color="auto"/>
      </w:divBdr>
      <w:divsChild>
        <w:div w:id="212497578">
          <w:marLeft w:val="0"/>
          <w:marRight w:val="0"/>
          <w:marTop w:val="0"/>
          <w:marBottom w:val="0"/>
          <w:divBdr>
            <w:top w:val="none" w:sz="0" w:space="0" w:color="auto"/>
            <w:left w:val="none" w:sz="0" w:space="0" w:color="auto"/>
            <w:bottom w:val="none" w:sz="0" w:space="0" w:color="auto"/>
            <w:right w:val="none" w:sz="0" w:space="0" w:color="auto"/>
          </w:divBdr>
        </w:div>
      </w:divsChild>
    </w:div>
    <w:div w:id="1144659533">
      <w:bodyDiv w:val="1"/>
      <w:marLeft w:val="0"/>
      <w:marRight w:val="0"/>
      <w:marTop w:val="0"/>
      <w:marBottom w:val="0"/>
      <w:divBdr>
        <w:top w:val="none" w:sz="0" w:space="0" w:color="auto"/>
        <w:left w:val="none" w:sz="0" w:space="0" w:color="auto"/>
        <w:bottom w:val="none" w:sz="0" w:space="0" w:color="auto"/>
        <w:right w:val="none" w:sz="0" w:space="0" w:color="auto"/>
      </w:divBdr>
      <w:divsChild>
        <w:div w:id="305938148">
          <w:marLeft w:val="0"/>
          <w:marRight w:val="0"/>
          <w:marTop w:val="0"/>
          <w:marBottom w:val="0"/>
          <w:divBdr>
            <w:top w:val="none" w:sz="0" w:space="0" w:color="auto"/>
            <w:left w:val="none" w:sz="0" w:space="0" w:color="auto"/>
            <w:bottom w:val="none" w:sz="0" w:space="0" w:color="auto"/>
            <w:right w:val="none" w:sz="0" w:space="0" w:color="auto"/>
          </w:divBdr>
        </w:div>
      </w:divsChild>
    </w:div>
    <w:div w:id="1172258815">
      <w:bodyDiv w:val="1"/>
      <w:marLeft w:val="0"/>
      <w:marRight w:val="0"/>
      <w:marTop w:val="0"/>
      <w:marBottom w:val="0"/>
      <w:divBdr>
        <w:top w:val="none" w:sz="0" w:space="0" w:color="auto"/>
        <w:left w:val="none" w:sz="0" w:space="0" w:color="auto"/>
        <w:bottom w:val="none" w:sz="0" w:space="0" w:color="auto"/>
        <w:right w:val="none" w:sz="0" w:space="0" w:color="auto"/>
      </w:divBdr>
      <w:divsChild>
        <w:div w:id="916943595">
          <w:marLeft w:val="720"/>
          <w:marRight w:val="0"/>
          <w:marTop w:val="0"/>
          <w:marBottom w:val="120"/>
          <w:divBdr>
            <w:top w:val="none" w:sz="0" w:space="0" w:color="auto"/>
            <w:left w:val="none" w:sz="0" w:space="0" w:color="auto"/>
            <w:bottom w:val="none" w:sz="0" w:space="0" w:color="auto"/>
            <w:right w:val="none" w:sz="0" w:space="0" w:color="auto"/>
          </w:divBdr>
        </w:div>
      </w:divsChild>
    </w:div>
    <w:div w:id="1173060939">
      <w:bodyDiv w:val="1"/>
      <w:marLeft w:val="0"/>
      <w:marRight w:val="0"/>
      <w:marTop w:val="0"/>
      <w:marBottom w:val="0"/>
      <w:divBdr>
        <w:top w:val="none" w:sz="0" w:space="0" w:color="auto"/>
        <w:left w:val="none" w:sz="0" w:space="0" w:color="auto"/>
        <w:bottom w:val="none" w:sz="0" w:space="0" w:color="auto"/>
        <w:right w:val="none" w:sz="0" w:space="0" w:color="auto"/>
      </w:divBdr>
      <w:divsChild>
        <w:div w:id="1126432813">
          <w:marLeft w:val="677"/>
          <w:marRight w:val="0"/>
          <w:marTop w:val="0"/>
          <w:marBottom w:val="120"/>
          <w:divBdr>
            <w:top w:val="none" w:sz="0" w:space="0" w:color="auto"/>
            <w:left w:val="none" w:sz="0" w:space="0" w:color="auto"/>
            <w:bottom w:val="none" w:sz="0" w:space="0" w:color="auto"/>
            <w:right w:val="none" w:sz="0" w:space="0" w:color="auto"/>
          </w:divBdr>
        </w:div>
        <w:div w:id="1153371586">
          <w:marLeft w:val="677"/>
          <w:marRight w:val="0"/>
          <w:marTop w:val="0"/>
          <w:marBottom w:val="120"/>
          <w:divBdr>
            <w:top w:val="none" w:sz="0" w:space="0" w:color="auto"/>
            <w:left w:val="none" w:sz="0" w:space="0" w:color="auto"/>
            <w:bottom w:val="none" w:sz="0" w:space="0" w:color="auto"/>
            <w:right w:val="none" w:sz="0" w:space="0" w:color="auto"/>
          </w:divBdr>
        </w:div>
      </w:divsChild>
    </w:div>
    <w:div w:id="1200168339">
      <w:bodyDiv w:val="1"/>
      <w:marLeft w:val="0"/>
      <w:marRight w:val="0"/>
      <w:marTop w:val="0"/>
      <w:marBottom w:val="0"/>
      <w:divBdr>
        <w:top w:val="none" w:sz="0" w:space="0" w:color="auto"/>
        <w:left w:val="none" w:sz="0" w:space="0" w:color="auto"/>
        <w:bottom w:val="none" w:sz="0" w:space="0" w:color="auto"/>
        <w:right w:val="none" w:sz="0" w:space="0" w:color="auto"/>
      </w:divBdr>
      <w:divsChild>
        <w:div w:id="830760142">
          <w:marLeft w:val="0"/>
          <w:marRight w:val="0"/>
          <w:marTop w:val="0"/>
          <w:marBottom w:val="0"/>
          <w:divBdr>
            <w:top w:val="none" w:sz="0" w:space="0" w:color="auto"/>
            <w:left w:val="none" w:sz="0" w:space="0" w:color="auto"/>
            <w:bottom w:val="none" w:sz="0" w:space="0" w:color="auto"/>
            <w:right w:val="none" w:sz="0" w:space="0" w:color="auto"/>
          </w:divBdr>
        </w:div>
      </w:divsChild>
    </w:div>
    <w:div w:id="1210151126">
      <w:bodyDiv w:val="1"/>
      <w:marLeft w:val="0"/>
      <w:marRight w:val="0"/>
      <w:marTop w:val="0"/>
      <w:marBottom w:val="0"/>
      <w:divBdr>
        <w:top w:val="none" w:sz="0" w:space="0" w:color="auto"/>
        <w:left w:val="none" w:sz="0" w:space="0" w:color="auto"/>
        <w:bottom w:val="none" w:sz="0" w:space="0" w:color="auto"/>
        <w:right w:val="none" w:sz="0" w:space="0" w:color="auto"/>
      </w:divBdr>
      <w:divsChild>
        <w:div w:id="1484352431">
          <w:marLeft w:val="0"/>
          <w:marRight w:val="0"/>
          <w:marTop w:val="0"/>
          <w:marBottom w:val="0"/>
          <w:divBdr>
            <w:top w:val="none" w:sz="0" w:space="0" w:color="auto"/>
            <w:left w:val="none" w:sz="0" w:space="0" w:color="auto"/>
            <w:bottom w:val="none" w:sz="0" w:space="0" w:color="auto"/>
            <w:right w:val="none" w:sz="0" w:space="0" w:color="auto"/>
          </w:divBdr>
        </w:div>
      </w:divsChild>
    </w:div>
    <w:div w:id="1235162296">
      <w:bodyDiv w:val="1"/>
      <w:marLeft w:val="0"/>
      <w:marRight w:val="0"/>
      <w:marTop w:val="0"/>
      <w:marBottom w:val="0"/>
      <w:divBdr>
        <w:top w:val="none" w:sz="0" w:space="0" w:color="auto"/>
        <w:left w:val="none" w:sz="0" w:space="0" w:color="auto"/>
        <w:bottom w:val="none" w:sz="0" w:space="0" w:color="auto"/>
        <w:right w:val="none" w:sz="0" w:space="0" w:color="auto"/>
      </w:divBdr>
      <w:divsChild>
        <w:div w:id="580481624">
          <w:marLeft w:val="720"/>
          <w:marRight w:val="0"/>
          <w:marTop w:val="0"/>
          <w:marBottom w:val="240"/>
          <w:divBdr>
            <w:top w:val="none" w:sz="0" w:space="0" w:color="auto"/>
            <w:left w:val="none" w:sz="0" w:space="0" w:color="auto"/>
            <w:bottom w:val="none" w:sz="0" w:space="0" w:color="auto"/>
            <w:right w:val="none" w:sz="0" w:space="0" w:color="auto"/>
          </w:divBdr>
        </w:div>
      </w:divsChild>
    </w:div>
    <w:div w:id="1248802445">
      <w:bodyDiv w:val="1"/>
      <w:marLeft w:val="0"/>
      <w:marRight w:val="0"/>
      <w:marTop w:val="0"/>
      <w:marBottom w:val="0"/>
      <w:divBdr>
        <w:top w:val="none" w:sz="0" w:space="0" w:color="auto"/>
        <w:left w:val="none" w:sz="0" w:space="0" w:color="auto"/>
        <w:bottom w:val="none" w:sz="0" w:space="0" w:color="auto"/>
        <w:right w:val="none" w:sz="0" w:space="0" w:color="auto"/>
      </w:divBdr>
      <w:divsChild>
        <w:div w:id="539241907">
          <w:marLeft w:val="720"/>
          <w:marRight w:val="0"/>
          <w:marTop w:val="0"/>
          <w:marBottom w:val="240"/>
          <w:divBdr>
            <w:top w:val="none" w:sz="0" w:space="0" w:color="auto"/>
            <w:left w:val="none" w:sz="0" w:space="0" w:color="auto"/>
            <w:bottom w:val="none" w:sz="0" w:space="0" w:color="auto"/>
            <w:right w:val="none" w:sz="0" w:space="0" w:color="auto"/>
          </w:divBdr>
        </w:div>
      </w:divsChild>
    </w:div>
    <w:div w:id="1257326192">
      <w:bodyDiv w:val="1"/>
      <w:marLeft w:val="0"/>
      <w:marRight w:val="0"/>
      <w:marTop w:val="0"/>
      <w:marBottom w:val="0"/>
      <w:divBdr>
        <w:top w:val="none" w:sz="0" w:space="0" w:color="auto"/>
        <w:left w:val="none" w:sz="0" w:space="0" w:color="auto"/>
        <w:bottom w:val="none" w:sz="0" w:space="0" w:color="auto"/>
        <w:right w:val="none" w:sz="0" w:space="0" w:color="auto"/>
      </w:divBdr>
      <w:divsChild>
        <w:div w:id="62218175">
          <w:marLeft w:val="0"/>
          <w:marRight w:val="0"/>
          <w:marTop w:val="0"/>
          <w:marBottom w:val="0"/>
          <w:divBdr>
            <w:top w:val="none" w:sz="0" w:space="0" w:color="auto"/>
            <w:left w:val="none" w:sz="0" w:space="0" w:color="auto"/>
            <w:bottom w:val="none" w:sz="0" w:space="0" w:color="auto"/>
            <w:right w:val="none" w:sz="0" w:space="0" w:color="auto"/>
          </w:divBdr>
        </w:div>
      </w:divsChild>
    </w:div>
    <w:div w:id="1259562048">
      <w:bodyDiv w:val="1"/>
      <w:marLeft w:val="0"/>
      <w:marRight w:val="0"/>
      <w:marTop w:val="0"/>
      <w:marBottom w:val="0"/>
      <w:divBdr>
        <w:top w:val="none" w:sz="0" w:space="0" w:color="auto"/>
        <w:left w:val="none" w:sz="0" w:space="0" w:color="auto"/>
        <w:bottom w:val="none" w:sz="0" w:space="0" w:color="auto"/>
        <w:right w:val="none" w:sz="0" w:space="0" w:color="auto"/>
      </w:divBdr>
      <w:divsChild>
        <w:div w:id="1851526677">
          <w:marLeft w:val="0"/>
          <w:marRight w:val="0"/>
          <w:marTop w:val="0"/>
          <w:marBottom w:val="0"/>
          <w:divBdr>
            <w:top w:val="none" w:sz="0" w:space="0" w:color="auto"/>
            <w:left w:val="none" w:sz="0" w:space="0" w:color="auto"/>
            <w:bottom w:val="none" w:sz="0" w:space="0" w:color="auto"/>
            <w:right w:val="none" w:sz="0" w:space="0" w:color="auto"/>
          </w:divBdr>
        </w:div>
      </w:divsChild>
    </w:div>
    <w:div w:id="1314413807">
      <w:bodyDiv w:val="1"/>
      <w:marLeft w:val="0"/>
      <w:marRight w:val="0"/>
      <w:marTop w:val="0"/>
      <w:marBottom w:val="0"/>
      <w:divBdr>
        <w:top w:val="none" w:sz="0" w:space="0" w:color="auto"/>
        <w:left w:val="none" w:sz="0" w:space="0" w:color="auto"/>
        <w:bottom w:val="none" w:sz="0" w:space="0" w:color="auto"/>
        <w:right w:val="none" w:sz="0" w:space="0" w:color="auto"/>
      </w:divBdr>
      <w:divsChild>
        <w:div w:id="635649924">
          <w:marLeft w:val="0"/>
          <w:marRight w:val="0"/>
          <w:marTop w:val="0"/>
          <w:marBottom w:val="0"/>
          <w:divBdr>
            <w:top w:val="none" w:sz="0" w:space="0" w:color="auto"/>
            <w:left w:val="none" w:sz="0" w:space="0" w:color="auto"/>
            <w:bottom w:val="none" w:sz="0" w:space="0" w:color="auto"/>
            <w:right w:val="none" w:sz="0" w:space="0" w:color="auto"/>
          </w:divBdr>
        </w:div>
      </w:divsChild>
    </w:div>
    <w:div w:id="1314800602">
      <w:bodyDiv w:val="1"/>
      <w:marLeft w:val="0"/>
      <w:marRight w:val="0"/>
      <w:marTop w:val="0"/>
      <w:marBottom w:val="0"/>
      <w:divBdr>
        <w:top w:val="none" w:sz="0" w:space="0" w:color="auto"/>
        <w:left w:val="none" w:sz="0" w:space="0" w:color="auto"/>
        <w:bottom w:val="none" w:sz="0" w:space="0" w:color="auto"/>
        <w:right w:val="none" w:sz="0" w:space="0" w:color="auto"/>
      </w:divBdr>
      <w:divsChild>
        <w:div w:id="1448352014">
          <w:marLeft w:val="0"/>
          <w:marRight w:val="0"/>
          <w:marTop w:val="0"/>
          <w:marBottom w:val="0"/>
          <w:divBdr>
            <w:top w:val="none" w:sz="0" w:space="0" w:color="auto"/>
            <w:left w:val="none" w:sz="0" w:space="0" w:color="auto"/>
            <w:bottom w:val="none" w:sz="0" w:space="0" w:color="auto"/>
            <w:right w:val="none" w:sz="0" w:space="0" w:color="auto"/>
          </w:divBdr>
        </w:div>
      </w:divsChild>
    </w:div>
    <w:div w:id="1328707044">
      <w:bodyDiv w:val="1"/>
      <w:marLeft w:val="0"/>
      <w:marRight w:val="0"/>
      <w:marTop w:val="0"/>
      <w:marBottom w:val="0"/>
      <w:divBdr>
        <w:top w:val="none" w:sz="0" w:space="0" w:color="auto"/>
        <w:left w:val="none" w:sz="0" w:space="0" w:color="auto"/>
        <w:bottom w:val="none" w:sz="0" w:space="0" w:color="auto"/>
        <w:right w:val="none" w:sz="0" w:space="0" w:color="auto"/>
      </w:divBdr>
      <w:divsChild>
        <w:div w:id="1607693212">
          <w:marLeft w:val="0"/>
          <w:marRight w:val="0"/>
          <w:marTop w:val="0"/>
          <w:marBottom w:val="0"/>
          <w:divBdr>
            <w:top w:val="none" w:sz="0" w:space="0" w:color="auto"/>
            <w:left w:val="none" w:sz="0" w:space="0" w:color="auto"/>
            <w:bottom w:val="none" w:sz="0" w:space="0" w:color="auto"/>
            <w:right w:val="none" w:sz="0" w:space="0" w:color="auto"/>
          </w:divBdr>
        </w:div>
      </w:divsChild>
    </w:div>
    <w:div w:id="1343050550">
      <w:bodyDiv w:val="1"/>
      <w:marLeft w:val="0"/>
      <w:marRight w:val="0"/>
      <w:marTop w:val="0"/>
      <w:marBottom w:val="0"/>
      <w:divBdr>
        <w:top w:val="none" w:sz="0" w:space="0" w:color="auto"/>
        <w:left w:val="none" w:sz="0" w:space="0" w:color="auto"/>
        <w:bottom w:val="none" w:sz="0" w:space="0" w:color="auto"/>
        <w:right w:val="none" w:sz="0" w:space="0" w:color="auto"/>
      </w:divBdr>
      <w:divsChild>
        <w:div w:id="1189176269">
          <w:marLeft w:val="0"/>
          <w:marRight w:val="0"/>
          <w:marTop w:val="0"/>
          <w:marBottom w:val="0"/>
          <w:divBdr>
            <w:top w:val="none" w:sz="0" w:space="0" w:color="auto"/>
            <w:left w:val="none" w:sz="0" w:space="0" w:color="auto"/>
            <w:bottom w:val="none" w:sz="0" w:space="0" w:color="auto"/>
            <w:right w:val="none" w:sz="0" w:space="0" w:color="auto"/>
          </w:divBdr>
        </w:div>
      </w:divsChild>
    </w:div>
    <w:div w:id="1347293573">
      <w:bodyDiv w:val="1"/>
      <w:marLeft w:val="0"/>
      <w:marRight w:val="0"/>
      <w:marTop w:val="0"/>
      <w:marBottom w:val="0"/>
      <w:divBdr>
        <w:top w:val="none" w:sz="0" w:space="0" w:color="auto"/>
        <w:left w:val="none" w:sz="0" w:space="0" w:color="auto"/>
        <w:bottom w:val="none" w:sz="0" w:space="0" w:color="auto"/>
        <w:right w:val="none" w:sz="0" w:space="0" w:color="auto"/>
      </w:divBdr>
    </w:div>
    <w:div w:id="1360159954">
      <w:bodyDiv w:val="1"/>
      <w:marLeft w:val="0"/>
      <w:marRight w:val="0"/>
      <w:marTop w:val="0"/>
      <w:marBottom w:val="0"/>
      <w:divBdr>
        <w:top w:val="none" w:sz="0" w:space="0" w:color="auto"/>
        <w:left w:val="none" w:sz="0" w:space="0" w:color="auto"/>
        <w:bottom w:val="none" w:sz="0" w:space="0" w:color="auto"/>
        <w:right w:val="none" w:sz="0" w:space="0" w:color="auto"/>
      </w:divBdr>
      <w:divsChild>
        <w:div w:id="1309018852">
          <w:marLeft w:val="0"/>
          <w:marRight w:val="0"/>
          <w:marTop w:val="0"/>
          <w:marBottom w:val="0"/>
          <w:divBdr>
            <w:top w:val="none" w:sz="0" w:space="0" w:color="auto"/>
            <w:left w:val="none" w:sz="0" w:space="0" w:color="auto"/>
            <w:bottom w:val="none" w:sz="0" w:space="0" w:color="auto"/>
            <w:right w:val="none" w:sz="0" w:space="0" w:color="auto"/>
          </w:divBdr>
        </w:div>
      </w:divsChild>
    </w:div>
    <w:div w:id="1363357217">
      <w:bodyDiv w:val="1"/>
      <w:marLeft w:val="0"/>
      <w:marRight w:val="0"/>
      <w:marTop w:val="0"/>
      <w:marBottom w:val="0"/>
      <w:divBdr>
        <w:top w:val="none" w:sz="0" w:space="0" w:color="auto"/>
        <w:left w:val="none" w:sz="0" w:space="0" w:color="auto"/>
        <w:bottom w:val="none" w:sz="0" w:space="0" w:color="auto"/>
        <w:right w:val="none" w:sz="0" w:space="0" w:color="auto"/>
      </w:divBdr>
      <w:divsChild>
        <w:div w:id="1446270080">
          <w:marLeft w:val="677"/>
          <w:marRight w:val="0"/>
          <w:marTop w:val="0"/>
          <w:marBottom w:val="120"/>
          <w:divBdr>
            <w:top w:val="none" w:sz="0" w:space="0" w:color="auto"/>
            <w:left w:val="none" w:sz="0" w:space="0" w:color="auto"/>
            <w:bottom w:val="none" w:sz="0" w:space="0" w:color="auto"/>
            <w:right w:val="none" w:sz="0" w:space="0" w:color="auto"/>
          </w:divBdr>
        </w:div>
      </w:divsChild>
    </w:div>
    <w:div w:id="1365791774">
      <w:bodyDiv w:val="1"/>
      <w:marLeft w:val="0"/>
      <w:marRight w:val="0"/>
      <w:marTop w:val="0"/>
      <w:marBottom w:val="0"/>
      <w:divBdr>
        <w:top w:val="none" w:sz="0" w:space="0" w:color="auto"/>
        <w:left w:val="none" w:sz="0" w:space="0" w:color="auto"/>
        <w:bottom w:val="none" w:sz="0" w:space="0" w:color="auto"/>
        <w:right w:val="none" w:sz="0" w:space="0" w:color="auto"/>
      </w:divBdr>
      <w:divsChild>
        <w:div w:id="395401117">
          <w:marLeft w:val="720"/>
          <w:marRight w:val="0"/>
          <w:marTop w:val="0"/>
          <w:marBottom w:val="240"/>
          <w:divBdr>
            <w:top w:val="none" w:sz="0" w:space="0" w:color="auto"/>
            <w:left w:val="none" w:sz="0" w:space="0" w:color="auto"/>
            <w:bottom w:val="none" w:sz="0" w:space="0" w:color="auto"/>
            <w:right w:val="none" w:sz="0" w:space="0" w:color="auto"/>
          </w:divBdr>
        </w:div>
      </w:divsChild>
    </w:div>
    <w:div w:id="1367749944">
      <w:bodyDiv w:val="1"/>
      <w:marLeft w:val="0"/>
      <w:marRight w:val="0"/>
      <w:marTop w:val="0"/>
      <w:marBottom w:val="0"/>
      <w:divBdr>
        <w:top w:val="none" w:sz="0" w:space="0" w:color="auto"/>
        <w:left w:val="none" w:sz="0" w:space="0" w:color="auto"/>
        <w:bottom w:val="none" w:sz="0" w:space="0" w:color="auto"/>
        <w:right w:val="none" w:sz="0" w:space="0" w:color="auto"/>
      </w:divBdr>
      <w:divsChild>
        <w:div w:id="1479687731">
          <w:marLeft w:val="0"/>
          <w:marRight w:val="0"/>
          <w:marTop w:val="0"/>
          <w:marBottom w:val="0"/>
          <w:divBdr>
            <w:top w:val="none" w:sz="0" w:space="0" w:color="auto"/>
            <w:left w:val="none" w:sz="0" w:space="0" w:color="auto"/>
            <w:bottom w:val="none" w:sz="0" w:space="0" w:color="auto"/>
            <w:right w:val="none" w:sz="0" w:space="0" w:color="auto"/>
          </w:divBdr>
        </w:div>
      </w:divsChild>
    </w:div>
    <w:div w:id="1369453833">
      <w:bodyDiv w:val="1"/>
      <w:marLeft w:val="0"/>
      <w:marRight w:val="0"/>
      <w:marTop w:val="0"/>
      <w:marBottom w:val="0"/>
      <w:divBdr>
        <w:top w:val="none" w:sz="0" w:space="0" w:color="auto"/>
        <w:left w:val="none" w:sz="0" w:space="0" w:color="auto"/>
        <w:bottom w:val="none" w:sz="0" w:space="0" w:color="auto"/>
        <w:right w:val="none" w:sz="0" w:space="0" w:color="auto"/>
      </w:divBdr>
    </w:div>
    <w:div w:id="1399093312">
      <w:bodyDiv w:val="1"/>
      <w:marLeft w:val="0"/>
      <w:marRight w:val="0"/>
      <w:marTop w:val="0"/>
      <w:marBottom w:val="0"/>
      <w:divBdr>
        <w:top w:val="none" w:sz="0" w:space="0" w:color="auto"/>
        <w:left w:val="none" w:sz="0" w:space="0" w:color="auto"/>
        <w:bottom w:val="none" w:sz="0" w:space="0" w:color="auto"/>
        <w:right w:val="none" w:sz="0" w:space="0" w:color="auto"/>
      </w:divBdr>
    </w:div>
    <w:div w:id="1405570023">
      <w:bodyDiv w:val="1"/>
      <w:marLeft w:val="0"/>
      <w:marRight w:val="0"/>
      <w:marTop w:val="0"/>
      <w:marBottom w:val="0"/>
      <w:divBdr>
        <w:top w:val="none" w:sz="0" w:space="0" w:color="auto"/>
        <w:left w:val="none" w:sz="0" w:space="0" w:color="auto"/>
        <w:bottom w:val="none" w:sz="0" w:space="0" w:color="auto"/>
        <w:right w:val="none" w:sz="0" w:space="0" w:color="auto"/>
      </w:divBdr>
      <w:divsChild>
        <w:div w:id="834107876">
          <w:marLeft w:val="0"/>
          <w:marRight w:val="0"/>
          <w:marTop w:val="0"/>
          <w:marBottom w:val="0"/>
          <w:divBdr>
            <w:top w:val="none" w:sz="0" w:space="0" w:color="auto"/>
            <w:left w:val="none" w:sz="0" w:space="0" w:color="auto"/>
            <w:bottom w:val="none" w:sz="0" w:space="0" w:color="auto"/>
            <w:right w:val="none" w:sz="0" w:space="0" w:color="auto"/>
          </w:divBdr>
        </w:div>
      </w:divsChild>
    </w:div>
    <w:div w:id="1415587202">
      <w:bodyDiv w:val="1"/>
      <w:marLeft w:val="0"/>
      <w:marRight w:val="0"/>
      <w:marTop w:val="0"/>
      <w:marBottom w:val="0"/>
      <w:divBdr>
        <w:top w:val="none" w:sz="0" w:space="0" w:color="auto"/>
        <w:left w:val="none" w:sz="0" w:space="0" w:color="auto"/>
        <w:bottom w:val="none" w:sz="0" w:space="0" w:color="auto"/>
        <w:right w:val="none" w:sz="0" w:space="0" w:color="auto"/>
      </w:divBdr>
      <w:divsChild>
        <w:div w:id="2013796125">
          <w:marLeft w:val="0"/>
          <w:marRight w:val="0"/>
          <w:marTop w:val="0"/>
          <w:marBottom w:val="0"/>
          <w:divBdr>
            <w:top w:val="none" w:sz="0" w:space="0" w:color="auto"/>
            <w:left w:val="none" w:sz="0" w:space="0" w:color="auto"/>
            <w:bottom w:val="none" w:sz="0" w:space="0" w:color="auto"/>
            <w:right w:val="none" w:sz="0" w:space="0" w:color="auto"/>
          </w:divBdr>
        </w:div>
      </w:divsChild>
    </w:div>
    <w:div w:id="1428110985">
      <w:bodyDiv w:val="1"/>
      <w:marLeft w:val="0"/>
      <w:marRight w:val="0"/>
      <w:marTop w:val="0"/>
      <w:marBottom w:val="0"/>
      <w:divBdr>
        <w:top w:val="none" w:sz="0" w:space="0" w:color="auto"/>
        <w:left w:val="none" w:sz="0" w:space="0" w:color="auto"/>
        <w:bottom w:val="none" w:sz="0" w:space="0" w:color="auto"/>
        <w:right w:val="none" w:sz="0" w:space="0" w:color="auto"/>
      </w:divBdr>
      <w:divsChild>
        <w:div w:id="405419588">
          <w:marLeft w:val="0"/>
          <w:marRight w:val="0"/>
          <w:marTop w:val="0"/>
          <w:marBottom w:val="0"/>
          <w:divBdr>
            <w:top w:val="none" w:sz="0" w:space="0" w:color="auto"/>
            <w:left w:val="none" w:sz="0" w:space="0" w:color="auto"/>
            <w:bottom w:val="none" w:sz="0" w:space="0" w:color="auto"/>
            <w:right w:val="none" w:sz="0" w:space="0" w:color="auto"/>
          </w:divBdr>
        </w:div>
      </w:divsChild>
    </w:div>
    <w:div w:id="1432168066">
      <w:bodyDiv w:val="1"/>
      <w:marLeft w:val="0"/>
      <w:marRight w:val="0"/>
      <w:marTop w:val="0"/>
      <w:marBottom w:val="0"/>
      <w:divBdr>
        <w:top w:val="none" w:sz="0" w:space="0" w:color="auto"/>
        <w:left w:val="none" w:sz="0" w:space="0" w:color="auto"/>
        <w:bottom w:val="none" w:sz="0" w:space="0" w:color="auto"/>
        <w:right w:val="none" w:sz="0" w:space="0" w:color="auto"/>
      </w:divBdr>
    </w:div>
    <w:div w:id="1434401462">
      <w:bodyDiv w:val="1"/>
      <w:marLeft w:val="0"/>
      <w:marRight w:val="0"/>
      <w:marTop w:val="0"/>
      <w:marBottom w:val="0"/>
      <w:divBdr>
        <w:top w:val="none" w:sz="0" w:space="0" w:color="auto"/>
        <w:left w:val="none" w:sz="0" w:space="0" w:color="auto"/>
        <w:bottom w:val="none" w:sz="0" w:space="0" w:color="auto"/>
        <w:right w:val="none" w:sz="0" w:space="0" w:color="auto"/>
      </w:divBdr>
      <w:divsChild>
        <w:div w:id="366181837">
          <w:marLeft w:val="0"/>
          <w:marRight w:val="0"/>
          <w:marTop w:val="0"/>
          <w:marBottom w:val="0"/>
          <w:divBdr>
            <w:top w:val="none" w:sz="0" w:space="0" w:color="auto"/>
            <w:left w:val="none" w:sz="0" w:space="0" w:color="auto"/>
            <w:bottom w:val="none" w:sz="0" w:space="0" w:color="auto"/>
            <w:right w:val="none" w:sz="0" w:space="0" w:color="auto"/>
          </w:divBdr>
        </w:div>
      </w:divsChild>
    </w:div>
    <w:div w:id="1437869519">
      <w:bodyDiv w:val="1"/>
      <w:marLeft w:val="0"/>
      <w:marRight w:val="0"/>
      <w:marTop w:val="0"/>
      <w:marBottom w:val="0"/>
      <w:divBdr>
        <w:top w:val="none" w:sz="0" w:space="0" w:color="auto"/>
        <w:left w:val="none" w:sz="0" w:space="0" w:color="auto"/>
        <w:bottom w:val="none" w:sz="0" w:space="0" w:color="auto"/>
        <w:right w:val="none" w:sz="0" w:space="0" w:color="auto"/>
      </w:divBdr>
      <w:divsChild>
        <w:div w:id="334722182">
          <w:marLeft w:val="0"/>
          <w:marRight w:val="0"/>
          <w:marTop w:val="0"/>
          <w:marBottom w:val="0"/>
          <w:divBdr>
            <w:top w:val="none" w:sz="0" w:space="0" w:color="auto"/>
            <w:left w:val="none" w:sz="0" w:space="0" w:color="auto"/>
            <w:bottom w:val="none" w:sz="0" w:space="0" w:color="auto"/>
            <w:right w:val="none" w:sz="0" w:space="0" w:color="auto"/>
          </w:divBdr>
        </w:div>
      </w:divsChild>
    </w:div>
    <w:div w:id="1451583000">
      <w:bodyDiv w:val="1"/>
      <w:marLeft w:val="0"/>
      <w:marRight w:val="0"/>
      <w:marTop w:val="0"/>
      <w:marBottom w:val="0"/>
      <w:divBdr>
        <w:top w:val="none" w:sz="0" w:space="0" w:color="auto"/>
        <w:left w:val="none" w:sz="0" w:space="0" w:color="auto"/>
        <w:bottom w:val="none" w:sz="0" w:space="0" w:color="auto"/>
        <w:right w:val="none" w:sz="0" w:space="0" w:color="auto"/>
      </w:divBdr>
      <w:divsChild>
        <w:div w:id="1620798270">
          <w:marLeft w:val="0"/>
          <w:marRight w:val="0"/>
          <w:marTop w:val="0"/>
          <w:marBottom w:val="0"/>
          <w:divBdr>
            <w:top w:val="none" w:sz="0" w:space="0" w:color="auto"/>
            <w:left w:val="none" w:sz="0" w:space="0" w:color="auto"/>
            <w:bottom w:val="none" w:sz="0" w:space="0" w:color="auto"/>
            <w:right w:val="none" w:sz="0" w:space="0" w:color="auto"/>
          </w:divBdr>
        </w:div>
      </w:divsChild>
    </w:div>
    <w:div w:id="1483160690">
      <w:bodyDiv w:val="1"/>
      <w:marLeft w:val="0"/>
      <w:marRight w:val="0"/>
      <w:marTop w:val="0"/>
      <w:marBottom w:val="0"/>
      <w:divBdr>
        <w:top w:val="none" w:sz="0" w:space="0" w:color="auto"/>
        <w:left w:val="none" w:sz="0" w:space="0" w:color="auto"/>
        <w:bottom w:val="none" w:sz="0" w:space="0" w:color="auto"/>
        <w:right w:val="none" w:sz="0" w:space="0" w:color="auto"/>
      </w:divBdr>
      <w:divsChild>
        <w:div w:id="338853455">
          <w:marLeft w:val="0"/>
          <w:marRight w:val="0"/>
          <w:marTop w:val="0"/>
          <w:marBottom w:val="0"/>
          <w:divBdr>
            <w:top w:val="none" w:sz="0" w:space="0" w:color="auto"/>
            <w:left w:val="none" w:sz="0" w:space="0" w:color="auto"/>
            <w:bottom w:val="none" w:sz="0" w:space="0" w:color="auto"/>
            <w:right w:val="none" w:sz="0" w:space="0" w:color="auto"/>
          </w:divBdr>
        </w:div>
      </w:divsChild>
    </w:div>
    <w:div w:id="1483277803">
      <w:bodyDiv w:val="1"/>
      <w:marLeft w:val="0"/>
      <w:marRight w:val="0"/>
      <w:marTop w:val="0"/>
      <w:marBottom w:val="0"/>
      <w:divBdr>
        <w:top w:val="none" w:sz="0" w:space="0" w:color="auto"/>
        <w:left w:val="none" w:sz="0" w:space="0" w:color="auto"/>
        <w:bottom w:val="none" w:sz="0" w:space="0" w:color="auto"/>
        <w:right w:val="none" w:sz="0" w:space="0" w:color="auto"/>
      </w:divBdr>
      <w:divsChild>
        <w:div w:id="1074741248">
          <w:marLeft w:val="0"/>
          <w:marRight w:val="0"/>
          <w:marTop w:val="0"/>
          <w:marBottom w:val="0"/>
          <w:divBdr>
            <w:top w:val="none" w:sz="0" w:space="0" w:color="auto"/>
            <w:left w:val="none" w:sz="0" w:space="0" w:color="auto"/>
            <w:bottom w:val="none" w:sz="0" w:space="0" w:color="auto"/>
            <w:right w:val="none" w:sz="0" w:space="0" w:color="auto"/>
          </w:divBdr>
        </w:div>
      </w:divsChild>
    </w:div>
    <w:div w:id="1487012150">
      <w:bodyDiv w:val="1"/>
      <w:marLeft w:val="0"/>
      <w:marRight w:val="0"/>
      <w:marTop w:val="0"/>
      <w:marBottom w:val="0"/>
      <w:divBdr>
        <w:top w:val="none" w:sz="0" w:space="0" w:color="auto"/>
        <w:left w:val="none" w:sz="0" w:space="0" w:color="auto"/>
        <w:bottom w:val="none" w:sz="0" w:space="0" w:color="auto"/>
        <w:right w:val="none" w:sz="0" w:space="0" w:color="auto"/>
      </w:divBdr>
    </w:div>
    <w:div w:id="1490437237">
      <w:bodyDiv w:val="1"/>
      <w:marLeft w:val="0"/>
      <w:marRight w:val="0"/>
      <w:marTop w:val="0"/>
      <w:marBottom w:val="0"/>
      <w:divBdr>
        <w:top w:val="none" w:sz="0" w:space="0" w:color="auto"/>
        <w:left w:val="none" w:sz="0" w:space="0" w:color="auto"/>
        <w:bottom w:val="none" w:sz="0" w:space="0" w:color="auto"/>
        <w:right w:val="none" w:sz="0" w:space="0" w:color="auto"/>
      </w:divBdr>
      <w:divsChild>
        <w:div w:id="714962978">
          <w:marLeft w:val="0"/>
          <w:marRight w:val="0"/>
          <w:marTop w:val="0"/>
          <w:marBottom w:val="0"/>
          <w:divBdr>
            <w:top w:val="none" w:sz="0" w:space="0" w:color="auto"/>
            <w:left w:val="none" w:sz="0" w:space="0" w:color="auto"/>
            <w:bottom w:val="none" w:sz="0" w:space="0" w:color="auto"/>
            <w:right w:val="none" w:sz="0" w:space="0" w:color="auto"/>
          </w:divBdr>
        </w:div>
      </w:divsChild>
    </w:div>
    <w:div w:id="1500342564">
      <w:bodyDiv w:val="1"/>
      <w:marLeft w:val="0"/>
      <w:marRight w:val="0"/>
      <w:marTop w:val="0"/>
      <w:marBottom w:val="0"/>
      <w:divBdr>
        <w:top w:val="none" w:sz="0" w:space="0" w:color="auto"/>
        <w:left w:val="none" w:sz="0" w:space="0" w:color="auto"/>
        <w:bottom w:val="none" w:sz="0" w:space="0" w:color="auto"/>
        <w:right w:val="none" w:sz="0" w:space="0" w:color="auto"/>
      </w:divBdr>
      <w:divsChild>
        <w:div w:id="1546483776">
          <w:marLeft w:val="720"/>
          <w:marRight w:val="0"/>
          <w:marTop w:val="0"/>
          <w:marBottom w:val="120"/>
          <w:divBdr>
            <w:top w:val="none" w:sz="0" w:space="0" w:color="auto"/>
            <w:left w:val="none" w:sz="0" w:space="0" w:color="auto"/>
            <w:bottom w:val="none" w:sz="0" w:space="0" w:color="auto"/>
            <w:right w:val="none" w:sz="0" w:space="0" w:color="auto"/>
          </w:divBdr>
        </w:div>
      </w:divsChild>
    </w:div>
    <w:div w:id="1501000300">
      <w:bodyDiv w:val="1"/>
      <w:marLeft w:val="0"/>
      <w:marRight w:val="0"/>
      <w:marTop w:val="0"/>
      <w:marBottom w:val="0"/>
      <w:divBdr>
        <w:top w:val="none" w:sz="0" w:space="0" w:color="auto"/>
        <w:left w:val="none" w:sz="0" w:space="0" w:color="auto"/>
        <w:bottom w:val="none" w:sz="0" w:space="0" w:color="auto"/>
        <w:right w:val="none" w:sz="0" w:space="0" w:color="auto"/>
      </w:divBdr>
      <w:divsChild>
        <w:div w:id="1221095287">
          <w:marLeft w:val="0"/>
          <w:marRight w:val="0"/>
          <w:marTop w:val="0"/>
          <w:marBottom w:val="0"/>
          <w:divBdr>
            <w:top w:val="none" w:sz="0" w:space="0" w:color="auto"/>
            <w:left w:val="none" w:sz="0" w:space="0" w:color="auto"/>
            <w:bottom w:val="none" w:sz="0" w:space="0" w:color="auto"/>
            <w:right w:val="none" w:sz="0" w:space="0" w:color="auto"/>
          </w:divBdr>
        </w:div>
      </w:divsChild>
    </w:div>
    <w:div w:id="1537964264">
      <w:bodyDiv w:val="1"/>
      <w:marLeft w:val="0"/>
      <w:marRight w:val="0"/>
      <w:marTop w:val="0"/>
      <w:marBottom w:val="0"/>
      <w:divBdr>
        <w:top w:val="none" w:sz="0" w:space="0" w:color="auto"/>
        <w:left w:val="none" w:sz="0" w:space="0" w:color="auto"/>
        <w:bottom w:val="none" w:sz="0" w:space="0" w:color="auto"/>
        <w:right w:val="none" w:sz="0" w:space="0" w:color="auto"/>
      </w:divBdr>
      <w:divsChild>
        <w:div w:id="1093817422">
          <w:marLeft w:val="0"/>
          <w:marRight w:val="0"/>
          <w:marTop w:val="0"/>
          <w:marBottom w:val="0"/>
          <w:divBdr>
            <w:top w:val="none" w:sz="0" w:space="0" w:color="auto"/>
            <w:left w:val="none" w:sz="0" w:space="0" w:color="auto"/>
            <w:bottom w:val="none" w:sz="0" w:space="0" w:color="auto"/>
            <w:right w:val="none" w:sz="0" w:space="0" w:color="auto"/>
          </w:divBdr>
        </w:div>
      </w:divsChild>
    </w:div>
    <w:div w:id="1539971131">
      <w:bodyDiv w:val="1"/>
      <w:marLeft w:val="0"/>
      <w:marRight w:val="0"/>
      <w:marTop w:val="0"/>
      <w:marBottom w:val="0"/>
      <w:divBdr>
        <w:top w:val="none" w:sz="0" w:space="0" w:color="auto"/>
        <w:left w:val="none" w:sz="0" w:space="0" w:color="auto"/>
        <w:bottom w:val="none" w:sz="0" w:space="0" w:color="auto"/>
        <w:right w:val="none" w:sz="0" w:space="0" w:color="auto"/>
      </w:divBdr>
    </w:div>
    <w:div w:id="1543177933">
      <w:bodyDiv w:val="1"/>
      <w:marLeft w:val="0"/>
      <w:marRight w:val="0"/>
      <w:marTop w:val="0"/>
      <w:marBottom w:val="0"/>
      <w:divBdr>
        <w:top w:val="none" w:sz="0" w:space="0" w:color="auto"/>
        <w:left w:val="none" w:sz="0" w:space="0" w:color="auto"/>
        <w:bottom w:val="none" w:sz="0" w:space="0" w:color="auto"/>
        <w:right w:val="none" w:sz="0" w:space="0" w:color="auto"/>
      </w:divBdr>
      <w:divsChild>
        <w:div w:id="1771969330">
          <w:marLeft w:val="0"/>
          <w:marRight w:val="0"/>
          <w:marTop w:val="0"/>
          <w:marBottom w:val="0"/>
          <w:divBdr>
            <w:top w:val="none" w:sz="0" w:space="0" w:color="auto"/>
            <w:left w:val="none" w:sz="0" w:space="0" w:color="auto"/>
            <w:bottom w:val="none" w:sz="0" w:space="0" w:color="auto"/>
            <w:right w:val="none" w:sz="0" w:space="0" w:color="auto"/>
          </w:divBdr>
        </w:div>
      </w:divsChild>
    </w:div>
    <w:div w:id="1614903252">
      <w:bodyDiv w:val="1"/>
      <w:marLeft w:val="0"/>
      <w:marRight w:val="0"/>
      <w:marTop w:val="0"/>
      <w:marBottom w:val="0"/>
      <w:divBdr>
        <w:top w:val="none" w:sz="0" w:space="0" w:color="auto"/>
        <w:left w:val="none" w:sz="0" w:space="0" w:color="auto"/>
        <w:bottom w:val="none" w:sz="0" w:space="0" w:color="auto"/>
        <w:right w:val="none" w:sz="0" w:space="0" w:color="auto"/>
      </w:divBdr>
    </w:div>
    <w:div w:id="1647397668">
      <w:bodyDiv w:val="1"/>
      <w:marLeft w:val="0"/>
      <w:marRight w:val="0"/>
      <w:marTop w:val="0"/>
      <w:marBottom w:val="0"/>
      <w:divBdr>
        <w:top w:val="none" w:sz="0" w:space="0" w:color="auto"/>
        <w:left w:val="none" w:sz="0" w:space="0" w:color="auto"/>
        <w:bottom w:val="none" w:sz="0" w:space="0" w:color="auto"/>
        <w:right w:val="none" w:sz="0" w:space="0" w:color="auto"/>
      </w:divBdr>
      <w:divsChild>
        <w:div w:id="839470084">
          <w:marLeft w:val="0"/>
          <w:marRight w:val="0"/>
          <w:marTop w:val="0"/>
          <w:marBottom w:val="0"/>
          <w:divBdr>
            <w:top w:val="none" w:sz="0" w:space="0" w:color="auto"/>
            <w:left w:val="none" w:sz="0" w:space="0" w:color="auto"/>
            <w:bottom w:val="none" w:sz="0" w:space="0" w:color="auto"/>
            <w:right w:val="none" w:sz="0" w:space="0" w:color="auto"/>
          </w:divBdr>
        </w:div>
      </w:divsChild>
    </w:div>
    <w:div w:id="1647589744">
      <w:bodyDiv w:val="1"/>
      <w:marLeft w:val="0"/>
      <w:marRight w:val="0"/>
      <w:marTop w:val="0"/>
      <w:marBottom w:val="0"/>
      <w:divBdr>
        <w:top w:val="none" w:sz="0" w:space="0" w:color="auto"/>
        <w:left w:val="none" w:sz="0" w:space="0" w:color="auto"/>
        <w:bottom w:val="none" w:sz="0" w:space="0" w:color="auto"/>
        <w:right w:val="none" w:sz="0" w:space="0" w:color="auto"/>
      </w:divBdr>
      <w:divsChild>
        <w:div w:id="800028342">
          <w:marLeft w:val="720"/>
          <w:marRight w:val="0"/>
          <w:marTop w:val="0"/>
          <w:marBottom w:val="120"/>
          <w:divBdr>
            <w:top w:val="none" w:sz="0" w:space="0" w:color="auto"/>
            <w:left w:val="none" w:sz="0" w:space="0" w:color="auto"/>
            <w:bottom w:val="none" w:sz="0" w:space="0" w:color="auto"/>
            <w:right w:val="none" w:sz="0" w:space="0" w:color="auto"/>
          </w:divBdr>
        </w:div>
        <w:div w:id="1048334493">
          <w:marLeft w:val="720"/>
          <w:marRight w:val="0"/>
          <w:marTop w:val="0"/>
          <w:marBottom w:val="120"/>
          <w:divBdr>
            <w:top w:val="none" w:sz="0" w:space="0" w:color="auto"/>
            <w:left w:val="none" w:sz="0" w:space="0" w:color="auto"/>
            <w:bottom w:val="none" w:sz="0" w:space="0" w:color="auto"/>
            <w:right w:val="none" w:sz="0" w:space="0" w:color="auto"/>
          </w:divBdr>
        </w:div>
        <w:div w:id="1689478530">
          <w:marLeft w:val="720"/>
          <w:marRight w:val="0"/>
          <w:marTop w:val="0"/>
          <w:marBottom w:val="120"/>
          <w:divBdr>
            <w:top w:val="none" w:sz="0" w:space="0" w:color="auto"/>
            <w:left w:val="none" w:sz="0" w:space="0" w:color="auto"/>
            <w:bottom w:val="none" w:sz="0" w:space="0" w:color="auto"/>
            <w:right w:val="none" w:sz="0" w:space="0" w:color="auto"/>
          </w:divBdr>
        </w:div>
      </w:divsChild>
    </w:div>
    <w:div w:id="16667857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622">
          <w:marLeft w:val="0"/>
          <w:marRight w:val="0"/>
          <w:marTop w:val="0"/>
          <w:marBottom w:val="0"/>
          <w:divBdr>
            <w:top w:val="none" w:sz="0" w:space="0" w:color="auto"/>
            <w:left w:val="none" w:sz="0" w:space="0" w:color="auto"/>
            <w:bottom w:val="none" w:sz="0" w:space="0" w:color="auto"/>
            <w:right w:val="none" w:sz="0" w:space="0" w:color="auto"/>
          </w:divBdr>
        </w:div>
      </w:divsChild>
    </w:div>
    <w:div w:id="1680891177">
      <w:bodyDiv w:val="1"/>
      <w:marLeft w:val="0"/>
      <w:marRight w:val="0"/>
      <w:marTop w:val="0"/>
      <w:marBottom w:val="0"/>
      <w:divBdr>
        <w:top w:val="none" w:sz="0" w:space="0" w:color="auto"/>
        <w:left w:val="none" w:sz="0" w:space="0" w:color="auto"/>
        <w:bottom w:val="none" w:sz="0" w:space="0" w:color="auto"/>
        <w:right w:val="none" w:sz="0" w:space="0" w:color="auto"/>
      </w:divBdr>
      <w:divsChild>
        <w:div w:id="642269368">
          <w:marLeft w:val="0"/>
          <w:marRight w:val="0"/>
          <w:marTop w:val="0"/>
          <w:marBottom w:val="0"/>
          <w:divBdr>
            <w:top w:val="none" w:sz="0" w:space="0" w:color="auto"/>
            <w:left w:val="none" w:sz="0" w:space="0" w:color="auto"/>
            <w:bottom w:val="none" w:sz="0" w:space="0" w:color="auto"/>
            <w:right w:val="none" w:sz="0" w:space="0" w:color="auto"/>
          </w:divBdr>
        </w:div>
      </w:divsChild>
    </w:div>
    <w:div w:id="1696034632">
      <w:bodyDiv w:val="1"/>
      <w:marLeft w:val="0"/>
      <w:marRight w:val="0"/>
      <w:marTop w:val="0"/>
      <w:marBottom w:val="0"/>
      <w:divBdr>
        <w:top w:val="none" w:sz="0" w:space="0" w:color="auto"/>
        <w:left w:val="none" w:sz="0" w:space="0" w:color="auto"/>
        <w:bottom w:val="none" w:sz="0" w:space="0" w:color="auto"/>
        <w:right w:val="none" w:sz="0" w:space="0" w:color="auto"/>
      </w:divBdr>
      <w:divsChild>
        <w:div w:id="1517232747">
          <w:marLeft w:val="0"/>
          <w:marRight w:val="0"/>
          <w:marTop w:val="0"/>
          <w:marBottom w:val="0"/>
          <w:divBdr>
            <w:top w:val="none" w:sz="0" w:space="0" w:color="auto"/>
            <w:left w:val="none" w:sz="0" w:space="0" w:color="auto"/>
            <w:bottom w:val="none" w:sz="0" w:space="0" w:color="auto"/>
            <w:right w:val="none" w:sz="0" w:space="0" w:color="auto"/>
          </w:divBdr>
        </w:div>
      </w:divsChild>
    </w:div>
    <w:div w:id="1704864932">
      <w:bodyDiv w:val="1"/>
      <w:marLeft w:val="0"/>
      <w:marRight w:val="0"/>
      <w:marTop w:val="0"/>
      <w:marBottom w:val="0"/>
      <w:divBdr>
        <w:top w:val="none" w:sz="0" w:space="0" w:color="auto"/>
        <w:left w:val="none" w:sz="0" w:space="0" w:color="auto"/>
        <w:bottom w:val="none" w:sz="0" w:space="0" w:color="auto"/>
        <w:right w:val="none" w:sz="0" w:space="0" w:color="auto"/>
      </w:divBdr>
      <w:divsChild>
        <w:div w:id="1212378386">
          <w:marLeft w:val="0"/>
          <w:marRight w:val="0"/>
          <w:marTop w:val="0"/>
          <w:marBottom w:val="0"/>
          <w:divBdr>
            <w:top w:val="none" w:sz="0" w:space="0" w:color="auto"/>
            <w:left w:val="none" w:sz="0" w:space="0" w:color="auto"/>
            <w:bottom w:val="none" w:sz="0" w:space="0" w:color="auto"/>
            <w:right w:val="none" w:sz="0" w:space="0" w:color="auto"/>
          </w:divBdr>
        </w:div>
      </w:divsChild>
    </w:div>
    <w:div w:id="1757941065">
      <w:bodyDiv w:val="1"/>
      <w:marLeft w:val="0"/>
      <w:marRight w:val="0"/>
      <w:marTop w:val="0"/>
      <w:marBottom w:val="0"/>
      <w:divBdr>
        <w:top w:val="none" w:sz="0" w:space="0" w:color="auto"/>
        <w:left w:val="none" w:sz="0" w:space="0" w:color="auto"/>
        <w:bottom w:val="none" w:sz="0" w:space="0" w:color="auto"/>
        <w:right w:val="none" w:sz="0" w:space="0" w:color="auto"/>
      </w:divBdr>
      <w:divsChild>
        <w:div w:id="1317144802">
          <w:marLeft w:val="720"/>
          <w:marRight w:val="0"/>
          <w:marTop w:val="0"/>
          <w:marBottom w:val="240"/>
          <w:divBdr>
            <w:top w:val="none" w:sz="0" w:space="0" w:color="auto"/>
            <w:left w:val="none" w:sz="0" w:space="0" w:color="auto"/>
            <w:bottom w:val="none" w:sz="0" w:space="0" w:color="auto"/>
            <w:right w:val="none" w:sz="0" w:space="0" w:color="auto"/>
          </w:divBdr>
        </w:div>
        <w:div w:id="689841544">
          <w:marLeft w:val="720"/>
          <w:marRight w:val="0"/>
          <w:marTop w:val="0"/>
          <w:marBottom w:val="240"/>
          <w:divBdr>
            <w:top w:val="none" w:sz="0" w:space="0" w:color="auto"/>
            <w:left w:val="none" w:sz="0" w:space="0" w:color="auto"/>
            <w:bottom w:val="none" w:sz="0" w:space="0" w:color="auto"/>
            <w:right w:val="none" w:sz="0" w:space="0" w:color="auto"/>
          </w:divBdr>
        </w:div>
      </w:divsChild>
    </w:div>
    <w:div w:id="1764455469">
      <w:bodyDiv w:val="1"/>
      <w:marLeft w:val="0"/>
      <w:marRight w:val="0"/>
      <w:marTop w:val="0"/>
      <w:marBottom w:val="0"/>
      <w:divBdr>
        <w:top w:val="none" w:sz="0" w:space="0" w:color="auto"/>
        <w:left w:val="none" w:sz="0" w:space="0" w:color="auto"/>
        <w:bottom w:val="none" w:sz="0" w:space="0" w:color="auto"/>
        <w:right w:val="none" w:sz="0" w:space="0" w:color="auto"/>
      </w:divBdr>
      <w:divsChild>
        <w:div w:id="419909337">
          <w:marLeft w:val="0"/>
          <w:marRight w:val="0"/>
          <w:marTop w:val="0"/>
          <w:marBottom w:val="0"/>
          <w:divBdr>
            <w:top w:val="none" w:sz="0" w:space="0" w:color="auto"/>
            <w:left w:val="none" w:sz="0" w:space="0" w:color="auto"/>
            <w:bottom w:val="none" w:sz="0" w:space="0" w:color="auto"/>
            <w:right w:val="none" w:sz="0" w:space="0" w:color="auto"/>
          </w:divBdr>
        </w:div>
      </w:divsChild>
    </w:div>
    <w:div w:id="1770853824">
      <w:bodyDiv w:val="1"/>
      <w:marLeft w:val="0"/>
      <w:marRight w:val="0"/>
      <w:marTop w:val="0"/>
      <w:marBottom w:val="0"/>
      <w:divBdr>
        <w:top w:val="none" w:sz="0" w:space="0" w:color="auto"/>
        <w:left w:val="none" w:sz="0" w:space="0" w:color="auto"/>
        <w:bottom w:val="none" w:sz="0" w:space="0" w:color="auto"/>
        <w:right w:val="none" w:sz="0" w:space="0" w:color="auto"/>
      </w:divBdr>
      <w:divsChild>
        <w:div w:id="1828325983">
          <w:marLeft w:val="0"/>
          <w:marRight w:val="0"/>
          <w:marTop w:val="0"/>
          <w:marBottom w:val="0"/>
          <w:divBdr>
            <w:top w:val="none" w:sz="0" w:space="0" w:color="auto"/>
            <w:left w:val="none" w:sz="0" w:space="0" w:color="auto"/>
            <w:bottom w:val="none" w:sz="0" w:space="0" w:color="auto"/>
            <w:right w:val="none" w:sz="0" w:space="0" w:color="auto"/>
          </w:divBdr>
        </w:div>
      </w:divsChild>
    </w:div>
    <w:div w:id="1773240160">
      <w:bodyDiv w:val="1"/>
      <w:marLeft w:val="0"/>
      <w:marRight w:val="0"/>
      <w:marTop w:val="0"/>
      <w:marBottom w:val="0"/>
      <w:divBdr>
        <w:top w:val="none" w:sz="0" w:space="0" w:color="auto"/>
        <w:left w:val="none" w:sz="0" w:space="0" w:color="auto"/>
        <w:bottom w:val="none" w:sz="0" w:space="0" w:color="auto"/>
        <w:right w:val="none" w:sz="0" w:space="0" w:color="auto"/>
      </w:divBdr>
    </w:div>
    <w:div w:id="1776709403">
      <w:bodyDiv w:val="1"/>
      <w:marLeft w:val="0"/>
      <w:marRight w:val="0"/>
      <w:marTop w:val="0"/>
      <w:marBottom w:val="0"/>
      <w:divBdr>
        <w:top w:val="none" w:sz="0" w:space="0" w:color="auto"/>
        <w:left w:val="none" w:sz="0" w:space="0" w:color="auto"/>
        <w:bottom w:val="none" w:sz="0" w:space="0" w:color="auto"/>
        <w:right w:val="none" w:sz="0" w:space="0" w:color="auto"/>
      </w:divBdr>
    </w:div>
    <w:div w:id="1802646238">
      <w:bodyDiv w:val="1"/>
      <w:marLeft w:val="0"/>
      <w:marRight w:val="0"/>
      <w:marTop w:val="0"/>
      <w:marBottom w:val="0"/>
      <w:divBdr>
        <w:top w:val="none" w:sz="0" w:space="0" w:color="auto"/>
        <w:left w:val="none" w:sz="0" w:space="0" w:color="auto"/>
        <w:bottom w:val="none" w:sz="0" w:space="0" w:color="auto"/>
        <w:right w:val="none" w:sz="0" w:space="0" w:color="auto"/>
      </w:divBdr>
    </w:div>
    <w:div w:id="1806508513">
      <w:bodyDiv w:val="1"/>
      <w:marLeft w:val="0"/>
      <w:marRight w:val="0"/>
      <w:marTop w:val="0"/>
      <w:marBottom w:val="0"/>
      <w:divBdr>
        <w:top w:val="none" w:sz="0" w:space="0" w:color="auto"/>
        <w:left w:val="none" w:sz="0" w:space="0" w:color="auto"/>
        <w:bottom w:val="none" w:sz="0" w:space="0" w:color="auto"/>
        <w:right w:val="none" w:sz="0" w:space="0" w:color="auto"/>
      </w:divBdr>
    </w:div>
    <w:div w:id="1808740581">
      <w:bodyDiv w:val="1"/>
      <w:marLeft w:val="0"/>
      <w:marRight w:val="0"/>
      <w:marTop w:val="0"/>
      <w:marBottom w:val="0"/>
      <w:divBdr>
        <w:top w:val="none" w:sz="0" w:space="0" w:color="auto"/>
        <w:left w:val="none" w:sz="0" w:space="0" w:color="auto"/>
        <w:bottom w:val="none" w:sz="0" w:space="0" w:color="auto"/>
        <w:right w:val="none" w:sz="0" w:space="0" w:color="auto"/>
      </w:divBdr>
      <w:divsChild>
        <w:div w:id="1161459880">
          <w:marLeft w:val="0"/>
          <w:marRight w:val="0"/>
          <w:marTop w:val="0"/>
          <w:marBottom w:val="0"/>
          <w:divBdr>
            <w:top w:val="none" w:sz="0" w:space="0" w:color="auto"/>
            <w:left w:val="none" w:sz="0" w:space="0" w:color="auto"/>
            <w:bottom w:val="none" w:sz="0" w:space="0" w:color="auto"/>
            <w:right w:val="none" w:sz="0" w:space="0" w:color="auto"/>
          </w:divBdr>
        </w:div>
      </w:divsChild>
    </w:div>
    <w:div w:id="1811090683">
      <w:bodyDiv w:val="1"/>
      <w:marLeft w:val="0"/>
      <w:marRight w:val="0"/>
      <w:marTop w:val="0"/>
      <w:marBottom w:val="0"/>
      <w:divBdr>
        <w:top w:val="none" w:sz="0" w:space="0" w:color="auto"/>
        <w:left w:val="none" w:sz="0" w:space="0" w:color="auto"/>
        <w:bottom w:val="none" w:sz="0" w:space="0" w:color="auto"/>
        <w:right w:val="none" w:sz="0" w:space="0" w:color="auto"/>
      </w:divBdr>
      <w:divsChild>
        <w:div w:id="1662005691">
          <w:marLeft w:val="677"/>
          <w:marRight w:val="0"/>
          <w:marTop w:val="0"/>
          <w:marBottom w:val="120"/>
          <w:divBdr>
            <w:top w:val="none" w:sz="0" w:space="0" w:color="auto"/>
            <w:left w:val="none" w:sz="0" w:space="0" w:color="auto"/>
            <w:bottom w:val="none" w:sz="0" w:space="0" w:color="auto"/>
            <w:right w:val="none" w:sz="0" w:space="0" w:color="auto"/>
          </w:divBdr>
        </w:div>
      </w:divsChild>
    </w:div>
    <w:div w:id="1825275025">
      <w:bodyDiv w:val="1"/>
      <w:marLeft w:val="0"/>
      <w:marRight w:val="0"/>
      <w:marTop w:val="0"/>
      <w:marBottom w:val="0"/>
      <w:divBdr>
        <w:top w:val="none" w:sz="0" w:space="0" w:color="auto"/>
        <w:left w:val="none" w:sz="0" w:space="0" w:color="auto"/>
        <w:bottom w:val="none" w:sz="0" w:space="0" w:color="auto"/>
        <w:right w:val="none" w:sz="0" w:space="0" w:color="auto"/>
      </w:divBdr>
      <w:divsChild>
        <w:div w:id="420445813">
          <w:marLeft w:val="0"/>
          <w:marRight w:val="0"/>
          <w:marTop w:val="0"/>
          <w:marBottom w:val="0"/>
          <w:divBdr>
            <w:top w:val="none" w:sz="0" w:space="0" w:color="auto"/>
            <w:left w:val="none" w:sz="0" w:space="0" w:color="auto"/>
            <w:bottom w:val="none" w:sz="0" w:space="0" w:color="auto"/>
            <w:right w:val="none" w:sz="0" w:space="0" w:color="auto"/>
          </w:divBdr>
        </w:div>
      </w:divsChild>
    </w:div>
    <w:div w:id="1880582522">
      <w:bodyDiv w:val="1"/>
      <w:marLeft w:val="0"/>
      <w:marRight w:val="0"/>
      <w:marTop w:val="0"/>
      <w:marBottom w:val="0"/>
      <w:divBdr>
        <w:top w:val="none" w:sz="0" w:space="0" w:color="auto"/>
        <w:left w:val="none" w:sz="0" w:space="0" w:color="auto"/>
        <w:bottom w:val="none" w:sz="0" w:space="0" w:color="auto"/>
        <w:right w:val="none" w:sz="0" w:space="0" w:color="auto"/>
      </w:divBdr>
      <w:divsChild>
        <w:div w:id="372924239">
          <w:marLeft w:val="0"/>
          <w:marRight w:val="0"/>
          <w:marTop w:val="0"/>
          <w:marBottom w:val="0"/>
          <w:divBdr>
            <w:top w:val="none" w:sz="0" w:space="0" w:color="auto"/>
            <w:left w:val="none" w:sz="0" w:space="0" w:color="auto"/>
            <w:bottom w:val="none" w:sz="0" w:space="0" w:color="auto"/>
            <w:right w:val="none" w:sz="0" w:space="0" w:color="auto"/>
          </w:divBdr>
        </w:div>
      </w:divsChild>
    </w:div>
    <w:div w:id="1881279544">
      <w:bodyDiv w:val="1"/>
      <w:marLeft w:val="0"/>
      <w:marRight w:val="0"/>
      <w:marTop w:val="0"/>
      <w:marBottom w:val="0"/>
      <w:divBdr>
        <w:top w:val="none" w:sz="0" w:space="0" w:color="auto"/>
        <w:left w:val="none" w:sz="0" w:space="0" w:color="auto"/>
        <w:bottom w:val="none" w:sz="0" w:space="0" w:color="auto"/>
        <w:right w:val="none" w:sz="0" w:space="0" w:color="auto"/>
      </w:divBdr>
      <w:divsChild>
        <w:div w:id="1534617166">
          <w:marLeft w:val="0"/>
          <w:marRight w:val="0"/>
          <w:marTop w:val="0"/>
          <w:marBottom w:val="0"/>
          <w:divBdr>
            <w:top w:val="none" w:sz="0" w:space="0" w:color="auto"/>
            <w:left w:val="none" w:sz="0" w:space="0" w:color="auto"/>
            <w:bottom w:val="none" w:sz="0" w:space="0" w:color="auto"/>
            <w:right w:val="none" w:sz="0" w:space="0" w:color="auto"/>
          </w:divBdr>
        </w:div>
      </w:divsChild>
    </w:div>
    <w:div w:id="1891990666">
      <w:bodyDiv w:val="1"/>
      <w:marLeft w:val="0"/>
      <w:marRight w:val="0"/>
      <w:marTop w:val="0"/>
      <w:marBottom w:val="0"/>
      <w:divBdr>
        <w:top w:val="none" w:sz="0" w:space="0" w:color="auto"/>
        <w:left w:val="none" w:sz="0" w:space="0" w:color="auto"/>
        <w:bottom w:val="none" w:sz="0" w:space="0" w:color="auto"/>
        <w:right w:val="none" w:sz="0" w:space="0" w:color="auto"/>
      </w:divBdr>
      <w:divsChild>
        <w:div w:id="1140803522">
          <w:marLeft w:val="0"/>
          <w:marRight w:val="0"/>
          <w:marTop w:val="0"/>
          <w:marBottom w:val="0"/>
          <w:divBdr>
            <w:top w:val="none" w:sz="0" w:space="0" w:color="auto"/>
            <w:left w:val="none" w:sz="0" w:space="0" w:color="auto"/>
            <w:bottom w:val="none" w:sz="0" w:space="0" w:color="auto"/>
            <w:right w:val="none" w:sz="0" w:space="0" w:color="auto"/>
          </w:divBdr>
        </w:div>
      </w:divsChild>
    </w:div>
    <w:div w:id="1897005858">
      <w:bodyDiv w:val="1"/>
      <w:marLeft w:val="0"/>
      <w:marRight w:val="0"/>
      <w:marTop w:val="0"/>
      <w:marBottom w:val="0"/>
      <w:divBdr>
        <w:top w:val="none" w:sz="0" w:space="0" w:color="auto"/>
        <w:left w:val="none" w:sz="0" w:space="0" w:color="auto"/>
        <w:bottom w:val="none" w:sz="0" w:space="0" w:color="auto"/>
        <w:right w:val="none" w:sz="0" w:space="0" w:color="auto"/>
      </w:divBdr>
      <w:divsChild>
        <w:div w:id="1670521111">
          <w:marLeft w:val="677"/>
          <w:marRight w:val="0"/>
          <w:marTop w:val="0"/>
          <w:marBottom w:val="120"/>
          <w:divBdr>
            <w:top w:val="none" w:sz="0" w:space="0" w:color="auto"/>
            <w:left w:val="none" w:sz="0" w:space="0" w:color="auto"/>
            <w:bottom w:val="none" w:sz="0" w:space="0" w:color="auto"/>
            <w:right w:val="none" w:sz="0" w:space="0" w:color="auto"/>
          </w:divBdr>
        </w:div>
      </w:divsChild>
    </w:div>
    <w:div w:id="1902058412">
      <w:bodyDiv w:val="1"/>
      <w:marLeft w:val="0"/>
      <w:marRight w:val="0"/>
      <w:marTop w:val="0"/>
      <w:marBottom w:val="0"/>
      <w:divBdr>
        <w:top w:val="none" w:sz="0" w:space="0" w:color="auto"/>
        <w:left w:val="none" w:sz="0" w:space="0" w:color="auto"/>
        <w:bottom w:val="none" w:sz="0" w:space="0" w:color="auto"/>
        <w:right w:val="none" w:sz="0" w:space="0" w:color="auto"/>
      </w:divBdr>
      <w:divsChild>
        <w:div w:id="1216624266">
          <w:marLeft w:val="0"/>
          <w:marRight w:val="0"/>
          <w:marTop w:val="0"/>
          <w:marBottom w:val="0"/>
          <w:divBdr>
            <w:top w:val="none" w:sz="0" w:space="0" w:color="auto"/>
            <w:left w:val="none" w:sz="0" w:space="0" w:color="auto"/>
            <w:bottom w:val="none" w:sz="0" w:space="0" w:color="auto"/>
            <w:right w:val="none" w:sz="0" w:space="0" w:color="auto"/>
          </w:divBdr>
        </w:div>
      </w:divsChild>
    </w:div>
    <w:div w:id="1908610505">
      <w:bodyDiv w:val="1"/>
      <w:marLeft w:val="0"/>
      <w:marRight w:val="0"/>
      <w:marTop w:val="0"/>
      <w:marBottom w:val="0"/>
      <w:divBdr>
        <w:top w:val="none" w:sz="0" w:space="0" w:color="auto"/>
        <w:left w:val="none" w:sz="0" w:space="0" w:color="auto"/>
        <w:bottom w:val="none" w:sz="0" w:space="0" w:color="auto"/>
        <w:right w:val="none" w:sz="0" w:space="0" w:color="auto"/>
      </w:divBdr>
      <w:divsChild>
        <w:div w:id="1996030172">
          <w:marLeft w:val="0"/>
          <w:marRight w:val="0"/>
          <w:marTop w:val="0"/>
          <w:marBottom w:val="0"/>
          <w:divBdr>
            <w:top w:val="none" w:sz="0" w:space="0" w:color="auto"/>
            <w:left w:val="none" w:sz="0" w:space="0" w:color="auto"/>
            <w:bottom w:val="none" w:sz="0" w:space="0" w:color="auto"/>
            <w:right w:val="none" w:sz="0" w:space="0" w:color="auto"/>
          </w:divBdr>
        </w:div>
      </w:divsChild>
    </w:div>
    <w:div w:id="1926524491">
      <w:bodyDiv w:val="1"/>
      <w:marLeft w:val="0"/>
      <w:marRight w:val="0"/>
      <w:marTop w:val="0"/>
      <w:marBottom w:val="0"/>
      <w:divBdr>
        <w:top w:val="none" w:sz="0" w:space="0" w:color="auto"/>
        <w:left w:val="none" w:sz="0" w:space="0" w:color="auto"/>
        <w:bottom w:val="none" w:sz="0" w:space="0" w:color="auto"/>
        <w:right w:val="none" w:sz="0" w:space="0" w:color="auto"/>
      </w:divBdr>
      <w:divsChild>
        <w:div w:id="1052846646">
          <w:marLeft w:val="0"/>
          <w:marRight w:val="0"/>
          <w:marTop w:val="0"/>
          <w:marBottom w:val="0"/>
          <w:divBdr>
            <w:top w:val="none" w:sz="0" w:space="0" w:color="auto"/>
            <w:left w:val="none" w:sz="0" w:space="0" w:color="auto"/>
            <w:bottom w:val="none" w:sz="0" w:space="0" w:color="auto"/>
            <w:right w:val="none" w:sz="0" w:space="0" w:color="auto"/>
          </w:divBdr>
        </w:div>
      </w:divsChild>
    </w:div>
    <w:div w:id="1964725454">
      <w:bodyDiv w:val="1"/>
      <w:marLeft w:val="0"/>
      <w:marRight w:val="0"/>
      <w:marTop w:val="0"/>
      <w:marBottom w:val="0"/>
      <w:divBdr>
        <w:top w:val="none" w:sz="0" w:space="0" w:color="auto"/>
        <w:left w:val="none" w:sz="0" w:space="0" w:color="auto"/>
        <w:bottom w:val="none" w:sz="0" w:space="0" w:color="auto"/>
        <w:right w:val="none" w:sz="0" w:space="0" w:color="auto"/>
      </w:divBdr>
      <w:divsChild>
        <w:div w:id="1710303972">
          <w:marLeft w:val="0"/>
          <w:marRight w:val="0"/>
          <w:marTop w:val="0"/>
          <w:marBottom w:val="0"/>
          <w:divBdr>
            <w:top w:val="none" w:sz="0" w:space="0" w:color="auto"/>
            <w:left w:val="none" w:sz="0" w:space="0" w:color="auto"/>
            <w:bottom w:val="none" w:sz="0" w:space="0" w:color="auto"/>
            <w:right w:val="none" w:sz="0" w:space="0" w:color="auto"/>
          </w:divBdr>
        </w:div>
      </w:divsChild>
    </w:div>
    <w:div w:id="2000499474">
      <w:bodyDiv w:val="1"/>
      <w:marLeft w:val="0"/>
      <w:marRight w:val="0"/>
      <w:marTop w:val="0"/>
      <w:marBottom w:val="0"/>
      <w:divBdr>
        <w:top w:val="none" w:sz="0" w:space="0" w:color="auto"/>
        <w:left w:val="none" w:sz="0" w:space="0" w:color="auto"/>
        <w:bottom w:val="none" w:sz="0" w:space="0" w:color="auto"/>
        <w:right w:val="none" w:sz="0" w:space="0" w:color="auto"/>
      </w:divBdr>
      <w:divsChild>
        <w:div w:id="843520535">
          <w:marLeft w:val="0"/>
          <w:marRight w:val="0"/>
          <w:marTop w:val="0"/>
          <w:marBottom w:val="0"/>
          <w:divBdr>
            <w:top w:val="none" w:sz="0" w:space="0" w:color="auto"/>
            <w:left w:val="none" w:sz="0" w:space="0" w:color="auto"/>
            <w:bottom w:val="none" w:sz="0" w:space="0" w:color="auto"/>
            <w:right w:val="none" w:sz="0" w:space="0" w:color="auto"/>
          </w:divBdr>
        </w:div>
      </w:divsChild>
    </w:div>
    <w:div w:id="2023697925">
      <w:bodyDiv w:val="1"/>
      <w:marLeft w:val="0"/>
      <w:marRight w:val="0"/>
      <w:marTop w:val="0"/>
      <w:marBottom w:val="0"/>
      <w:divBdr>
        <w:top w:val="none" w:sz="0" w:space="0" w:color="auto"/>
        <w:left w:val="none" w:sz="0" w:space="0" w:color="auto"/>
        <w:bottom w:val="none" w:sz="0" w:space="0" w:color="auto"/>
        <w:right w:val="none" w:sz="0" w:space="0" w:color="auto"/>
      </w:divBdr>
      <w:divsChild>
        <w:div w:id="1569876309">
          <w:marLeft w:val="0"/>
          <w:marRight w:val="0"/>
          <w:marTop w:val="0"/>
          <w:marBottom w:val="0"/>
          <w:divBdr>
            <w:top w:val="none" w:sz="0" w:space="0" w:color="auto"/>
            <w:left w:val="none" w:sz="0" w:space="0" w:color="auto"/>
            <w:bottom w:val="none" w:sz="0" w:space="0" w:color="auto"/>
            <w:right w:val="none" w:sz="0" w:space="0" w:color="auto"/>
          </w:divBdr>
        </w:div>
      </w:divsChild>
    </w:div>
    <w:div w:id="2029599206">
      <w:bodyDiv w:val="1"/>
      <w:marLeft w:val="0"/>
      <w:marRight w:val="0"/>
      <w:marTop w:val="0"/>
      <w:marBottom w:val="0"/>
      <w:divBdr>
        <w:top w:val="none" w:sz="0" w:space="0" w:color="auto"/>
        <w:left w:val="none" w:sz="0" w:space="0" w:color="auto"/>
        <w:bottom w:val="none" w:sz="0" w:space="0" w:color="auto"/>
        <w:right w:val="none" w:sz="0" w:space="0" w:color="auto"/>
      </w:divBdr>
      <w:divsChild>
        <w:div w:id="1836873833">
          <w:marLeft w:val="0"/>
          <w:marRight w:val="0"/>
          <w:marTop w:val="0"/>
          <w:marBottom w:val="0"/>
          <w:divBdr>
            <w:top w:val="none" w:sz="0" w:space="0" w:color="auto"/>
            <w:left w:val="none" w:sz="0" w:space="0" w:color="auto"/>
            <w:bottom w:val="none" w:sz="0" w:space="0" w:color="auto"/>
            <w:right w:val="none" w:sz="0" w:space="0" w:color="auto"/>
          </w:divBdr>
        </w:div>
      </w:divsChild>
    </w:div>
    <w:div w:id="2029796480">
      <w:bodyDiv w:val="1"/>
      <w:marLeft w:val="0"/>
      <w:marRight w:val="0"/>
      <w:marTop w:val="0"/>
      <w:marBottom w:val="0"/>
      <w:divBdr>
        <w:top w:val="none" w:sz="0" w:space="0" w:color="auto"/>
        <w:left w:val="none" w:sz="0" w:space="0" w:color="auto"/>
        <w:bottom w:val="none" w:sz="0" w:space="0" w:color="auto"/>
        <w:right w:val="none" w:sz="0" w:space="0" w:color="auto"/>
      </w:divBdr>
    </w:div>
    <w:div w:id="2038308979">
      <w:bodyDiv w:val="1"/>
      <w:marLeft w:val="0"/>
      <w:marRight w:val="0"/>
      <w:marTop w:val="0"/>
      <w:marBottom w:val="0"/>
      <w:divBdr>
        <w:top w:val="none" w:sz="0" w:space="0" w:color="auto"/>
        <w:left w:val="none" w:sz="0" w:space="0" w:color="auto"/>
        <w:bottom w:val="none" w:sz="0" w:space="0" w:color="auto"/>
        <w:right w:val="none" w:sz="0" w:space="0" w:color="auto"/>
      </w:divBdr>
      <w:divsChild>
        <w:div w:id="2041927039">
          <w:marLeft w:val="720"/>
          <w:marRight w:val="0"/>
          <w:marTop w:val="0"/>
          <w:marBottom w:val="240"/>
          <w:divBdr>
            <w:top w:val="none" w:sz="0" w:space="0" w:color="auto"/>
            <w:left w:val="none" w:sz="0" w:space="0" w:color="auto"/>
            <w:bottom w:val="none" w:sz="0" w:space="0" w:color="auto"/>
            <w:right w:val="none" w:sz="0" w:space="0" w:color="auto"/>
          </w:divBdr>
        </w:div>
      </w:divsChild>
    </w:div>
    <w:div w:id="2044092907">
      <w:bodyDiv w:val="1"/>
      <w:marLeft w:val="0"/>
      <w:marRight w:val="0"/>
      <w:marTop w:val="0"/>
      <w:marBottom w:val="0"/>
      <w:divBdr>
        <w:top w:val="none" w:sz="0" w:space="0" w:color="auto"/>
        <w:left w:val="none" w:sz="0" w:space="0" w:color="auto"/>
        <w:bottom w:val="none" w:sz="0" w:space="0" w:color="auto"/>
        <w:right w:val="none" w:sz="0" w:space="0" w:color="auto"/>
      </w:divBdr>
      <w:divsChild>
        <w:div w:id="1129131274">
          <w:marLeft w:val="0"/>
          <w:marRight w:val="0"/>
          <w:marTop w:val="0"/>
          <w:marBottom w:val="0"/>
          <w:divBdr>
            <w:top w:val="none" w:sz="0" w:space="0" w:color="auto"/>
            <w:left w:val="none" w:sz="0" w:space="0" w:color="auto"/>
            <w:bottom w:val="none" w:sz="0" w:space="0" w:color="auto"/>
            <w:right w:val="none" w:sz="0" w:space="0" w:color="auto"/>
          </w:divBdr>
        </w:div>
      </w:divsChild>
    </w:div>
    <w:div w:id="2076659352">
      <w:bodyDiv w:val="1"/>
      <w:marLeft w:val="0"/>
      <w:marRight w:val="0"/>
      <w:marTop w:val="0"/>
      <w:marBottom w:val="0"/>
      <w:divBdr>
        <w:top w:val="none" w:sz="0" w:space="0" w:color="auto"/>
        <w:left w:val="none" w:sz="0" w:space="0" w:color="auto"/>
        <w:bottom w:val="none" w:sz="0" w:space="0" w:color="auto"/>
        <w:right w:val="none" w:sz="0" w:space="0" w:color="auto"/>
      </w:divBdr>
    </w:div>
    <w:div w:id="2081127998">
      <w:bodyDiv w:val="1"/>
      <w:marLeft w:val="0"/>
      <w:marRight w:val="0"/>
      <w:marTop w:val="0"/>
      <w:marBottom w:val="0"/>
      <w:divBdr>
        <w:top w:val="none" w:sz="0" w:space="0" w:color="auto"/>
        <w:left w:val="none" w:sz="0" w:space="0" w:color="auto"/>
        <w:bottom w:val="none" w:sz="0" w:space="0" w:color="auto"/>
        <w:right w:val="none" w:sz="0" w:space="0" w:color="auto"/>
      </w:divBdr>
      <w:divsChild>
        <w:div w:id="651838612">
          <w:marLeft w:val="0"/>
          <w:marRight w:val="0"/>
          <w:marTop w:val="0"/>
          <w:marBottom w:val="0"/>
          <w:divBdr>
            <w:top w:val="none" w:sz="0" w:space="0" w:color="auto"/>
            <w:left w:val="none" w:sz="0" w:space="0" w:color="auto"/>
            <w:bottom w:val="none" w:sz="0" w:space="0" w:color="auto"/>
            <w:right w:val="none" w:sz="0" w:space="0" w:color="auto"/>
          </w:divBdr>
        </w:div>
      </w:divsChild>
    </w:div>
    <w:div w:id="2099473357">
      <w:bodyDiv w:val="1"/>
      <w:marLeft w:val="0"/>
      <w:marRight w:val="0"/>
      <w:marTop w:val="0"/>
      <w:marBottom w:val="0"/>
      <w:divBdr>
        <w:top w:val="none" w:sz="0" w:space="0" w:color="auto"/>
        <w:left w:val="none" w:sz="0" w:space="0" w:color="auto"/>
        <w:bottom w:val="none" w:sz="0" w:space="0" w:color="auto"/>
        <w:right w:val="none" w:sz="0" w:space="0" w:color="auto"/>
      </w:divBdr>
      <w:divsChild>
        <w:div w:id="733548018">
          <w:marLeft w:val="0"/>
          <w:marRight w:val="0"/>
          <w:marTop w:val="0"/>
          <w:marBottom w:val="0"/>
          <w:divBdr>
            <w:top w:val="none" w:sz="0" w:space="0" w:color="auto"/>
            <w:left w:val="none" w:sz="0" w:space="0" w:color="auto"/>
            <w:bottom w:val="none" w:sz="0" w:space="0" w:color="auto"/>
            <w:right w:val="none" w:sz="0" w:space="0" w:color="auto"/>
          </w:divBdr>
        </w:div>
      </w:divsChild>
    </w:div>
    <w:div w:id="2115443482">
      <w:bodyDiv w:val="1"/>
      <w:marLeft w:val="0"/>
      <w:marRight w:val="0"/>
      <w:marTop w:val="0"/>
      <w:marBottom w:val="0"/>
      <w:divBdr>
        <w:top w:val="none" w:sz="0" w:space="0" w:color="auto"/>
        <w:left w:val="none" w:sz="0" w:space="0" w:color="auto"/>
        <w:bottom w:val="none" w:sz="0" w:space="0" w:color="auto"/>
        <w:right w:val="none" w:sz="0" w:space="0" w:color="auto"/>
      </w:divBdr>
      <w:divsChild>
        <w:div w:id="136411114">
          <w:marLeft w:val="0"/>
          <w:marRight w:val="0"/>
          <w:marTop w:val="0"/>
          <w:marBottom w:val="0"/>
          <w:divBdr>
            <w:top w:val="none" w:sz="0" w:space="0" w:color="auto"/>
            <w:left w:val="none" w:sz="0" w:space="0" w:color="auto"/>
            <w:bottom w:val="none" w:sz="0" w:space="0" w:color="auto"/>
            <w:right w:val="none" w:sz="0" w:space="0" w:color="auto"/>
          </w:divBdr>
        </w:div>
      </w:divsChild>
    </w:div>
    <w:div w:id="2118985907">
      <w:bodyDiv w:val="1"/>
      <w:marLeft w:val="0"/>
      <w:marRight w:val="0"/>
      <w:marTop w:val="0"/>
      <w:marBottom w:val="0"/>
      <w:divBdr>
        <w:top w:val="none" w:sz="0" w:space="0" w:color="auto"/>
        <w:left w:val="none" w:sz="0" w:space="0" w:color="auto"/>
        <w:bottom w:val="none" w:sz="0" w:space="0" w:color="auto"/>
        <w:right w:val="none" w:sz="0" w:space="0" w:color="auto"/>
      </w:divBdr>
      <w:divsChild>
        <w:div w:id="114716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81F08-E00E-4E14-9961-D6E6EA0C6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23</Pages>
  <Words>10950</Words>
  <Characters>62419</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lpstr>
    </vt:vector>
  </TitlesOfParts>
  <Company>CLC</Company>
  <LinksUpToDate>false</LinksUpToDate>
  <CharactersWithSpaces>73223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Okuniev</dc:creator>
  <cp:keywords/>
  <dc:description/>
  <cp:lastModifiedBy>SsS</cp:lastModifiedBy>
  <cp:revision>15</cp:revision>
  <cp:lastPrinted>2007-02-25T13:25:00Z</cp:lastPrinted>
  <dcterms:created xsi:type="dcterms:W3CDTF">2023-12-18T10:07:00Z</dcterms:created>
  <dcterms:modified xsi:type="dcterms:W3CDTF">2023-12-26T08:16:00Z</dcterms:modified>
</cp:coreProperties>
</file>